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A2A" w14:textId="1F126CC5" w:rsidR="33686D3A" w:rsidRPr="00803254" w:rsidRDefault="00803254" w:rsidP="00803254">
      <w:pPr>
        <w:pStyle w:val="Heading1"/>
        <w:rPr>
          <w:rFonts w:ascii="Century Gothic" w:hAnsi="Century Gothic"/>
          <w:b/>
          <w:bCs/>
        </w:rPr>
      </w:pPr>
      <w:r w:rsidRPr="00803254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0A022C" wp14:editId="334B88F9">
            <wp:simplePos x="0" y="0"/>
            <wp:positionH relativeFrom="margin">
              <wp:align>center</wp:align>
            </wp:positionH>
            <wp:positionV relativeFrom="paragraph">
              <wp:posOffset>-577850</wp:posOffset>
            </wp:positionV>
            <wp:extent cx="2819400" cy="578338"/>
            <wp:effectExtent l="0" t="0" r="0" b="0"/>
            <wp:wrapNone/>
            <wp:docPr id="329551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516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DCB" w:rsidRPr="00803254">
        <w:rPr>
          <w:rFonts w:ascii="Century Gothic" w:hAnsi="Century Gothic"/>
          <w:b/>
          <w:bCs/>
        </w:rPr>
        <w:t>Appendix A: United Way of the Lakeshore Performance Measurements</w:t>
      </w:r>
      <w:r w:rsidR="0029188C" w:rsidRPr="00803254">
        <w:rPr>
          <w:rFonts w:ascii="Century Gothic" w:hAnsi="Century Gothic"/>
          <w:b/>
          <w:bCs/>
        </w:rPr>
        <w:t xml:space="preserve"> &amp; Key Indicators</w:t>
      </w:r>
      <w:r w:rsidR="008D6F0F">
        <w:rPr>
          <w:rFonts w:ascii="Century Gothic" w:hAnsi="Century Gothic"/>
          <w:b/>
          <w:bCs/>
        </w:rPr>
        <w:t xml:space="preserve"> for</w:t>
      </w:r>
      <w:r w:rsidRPr="00803254">
        <w:rPr>
          <w:rFonts w:ascii="Century Gothic" w:hAnsi="Century Gothic"/>
          <w:b/>
          <w:bCs/>
        </w:rPr>
        <w:t xml:space="preserve"> 2024</w:t>
      </w:r>
    </w:p>
    <w:p w14:paraId="0495FD7D" w14:textId="77777777" w:rsidR="00803254" w:rsidRDefault="00803254" w:rsidP="33686D3A">
      <w:pPr>
        <w:rPr>
          <w:rFonts w:ascii="Century Gothic" w:hAnsi="Century Gothic"/>
        </w:rPr>
      </w:pPr>
    </w:p>
    <w:p w14:paraId="5A6F5D14" w14:textId="4C24C325" w:rsidR="00803254" w:rsidRDefault="7A89AD05" w:rsidP="33686D3A">
      <w:pPr>
        <w:rPr>
          <w:rFonts w:ascii="Century Gothic" w:hAnsi="Century Gothic"/>
        </w:rPr>
      </w:pPr>
      <w:r w:rsidRPr="00803254">
        <w:rPr>
          <w:rFonts w:ascii="Century Gothic" w:hAnsi="Century Gothic"/>
        </w:rPr>
        <w:t>These selection</w:t>
      </w:r>
      <w:r w:rsidR="00803254">
        <w:rPr>
          <w:rFonts w:ascii="Century Gothic" w:hAnsi="Century Gothic"/>
        </w:rPr>
        <w:t xml:space="preserve">s </w:t>
      </w:r>
      <w:r w:rsidRPr="00803254">
        <w:rPr>
          <w:rFonts w:ascii="Century Gothic" w:hAnsi="Century Gothic"/>
        </w:rPr>
        <w:t>specify allowable output/outcome pairings for United Way of the Lakeshore Performance Measures.</w:t>
      </w:r>
      <w:r w:rsidR="00803254">
        <w:rPr>
          <w:rFonts w:ascii="Century Gothic" w:hAnsi="Century Gothic"/>
        </w:rPr>
        <w:t xml:space="preserve"> Applicants would identify their impact area and use the table to identify their selected priority, their output metric, and their outcome metric. The following rules apply: </w:t>
      </w:r>
    </w:p>
    <w:p w14:paraId="1C9E171D" w14:textId="11711EF2" w:rsidR="00803254" w:rsidRDefault="00803254" w:rsidP="008032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03254">
        <w:rPr>
          <w:rFonts w:ascii="Century Gothic" w:hAnsi="Century Gothic"/>
        </w:rPr>
        <w:t>An allowable output/outcome pairing must be all within the same ROW.</w:t>
      </w:r>
      <w:r>
        <w:rPr>
          <w:rFonts w:ascii="Century Gothic" w:hAnsi="Century Gothic"/>
        </w:rPr>
        <w:t xml:space="preserve"> An example would be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267"/>
        <w:gridCol w:w="1202"/>
        <w:gridCol w:w="2520"/>
        <w:gridCol w:w="2425"/>
      </w:tblGrid>
      <w:tr w:rsidR="0046000F" w14:paraId="5EF38F63" w14:textId="77777777" w:rsidTr="0046000F">
        <w:tc>
          <w:tcPr>
            <w:tcW w:w="936" w:type="dxa"/>
          </w:tcPr>
          <w:p w14:paraId="69F44223" w14:textId="77777777" w:rsidR="00803254" w:rsidRDefault="00803254" w:rsidP="00803254">
            <w:pPr>
              <w:rPr>
                <w:rFonts w:ascii="Century Gothic" w:hAnsi="Century Gothic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A9A2390" w14:textId="4A1D9E08" w:rsidR="00803254" w:rsidRPr="00803254" w:rsidRDefault="00803254" w:rsidP="008032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202" w:type="dxa"/>
            <w:shd w:val="clear" w:color="auto" w:fill="E7E6E6" w:themeFill="background2"/>
          </w:tcPr>
          <w:p w14:paraId="665325E6" w14:textId="4AD6656D" w:rsidR="00803254" w:rsidRPr="00803254" w:rsidRDefault="00803254" w:rsidP="008032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520" w:type="dxa"/>
            <w:shd w:val="clear" w:color="auto" w:fill="E7E6E6" w:themeFill="background2"/>
          </w:tcPr>
          <w:p w14:paraId="1EE1D98D" w14:textId="12D0A322" w:rsidR="00803254" w:rsidRPr="00803254" w:rsidRDefault="00803254" w:rsidP="008032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  <w:tc>
          <w:tcPr>
            <w:tcW w:w="2425" w:type="dxa"/>
            <w:shd w:val="clear" w:color="auto" w:fill="E7E6E6" w:themeFill="background2"/>
          </w:tcPr>
          <w:p w14:paraId="5963A666" w14:textId="4D84286B" w:rsidR="00803254" w:rsidRPr="00803254" w:rsidRDefault="00803254" w:rsidP="008032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Reasoning: </w:t>
            </w:r>
          </w:p>
        </w:tc>
      </w:tr>
      <w:tr w:rsidR="0046000F" w14:paraId="0E499D7A" w14:textId="77777777" w:rsidTr="0046000F">
        <w:tc>
          <w:tcPr>
            <w:tcW w:w="936" w:type="dxa"/>
            <w:vAlign w:val="center"/>
          </w:tcPr>
          <w:p w14:paraId="40D0BE3A" w14:textId="7E5EB5BA" w:rsidR="00803254" w:rsidRPr="00803254" w:rsidRDefault="00803254" w:rsidP="004600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26EA712" wp14:editId="1C21734E">
                  <wp:extent cx="361950" cy="361950"/>
                  <wp:effectExtent l="0" t="0" r="0" b="0"/>
                  <wp:docPr id="62263793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3793" name="Graphic 62263793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14:paraId="231E9B2D" w14:textId="276BFBD4" w:rsidR="00803254" w:rsidRPr="0046000F" w:rsidRDefault="00803254" w:rsidP="008032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Healthy Lifestyles</w:t>
            </w:r>
          </w:p>
        </w:tc>
        <w:tc>
          <w:tcPr>
            <w:tcW w:w="1202" w:type="dxa"/>
            <w:vAlign w:val="center"/>
          </w:tcPr>
          <w:p w14:paraId="6833DA99" w14:textId="7B87F04A" w:rsidR="00803254" w:rsidRPr="0046000F" w:rsidRDefault="00803254" w:rsidP="008032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520" w:type="dxa"/>
            <w:vAlign w:val="center"/>
          </w:tcPr>
          <w:p w14:paraId="285603D6" w14:textId="4F454BFF" w:rsidR="00803254" w:rsidRPr="0046000F" w:rsidRDefault="00803254" w:rsidP="00803254">
            <w:pPr>
              <w:spacing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#/% of individuals reporting a change in behavior or intent to change behavior to improve their health</w:t>
            </w:r>
          </w:p>
        </w:tc>
        <w:tc>
          <w:tcPr>
            <w:tcW w:w="2425" w:type="dxa"/>
            <w:vAlign w:val="center"/>
          </w:tcPr>
          <w:p w14:paraId="06DE03EF" w14:textId="7E6D7C04" w:rsidR="00707A27" w:rsidRPr="0046000F" w:rsidRDefault="00803254" w:rsidP="00707A2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In this document, these items are all within the same row of the table under the Impact Healthy Families.</w:t>
            </w:r>
            <w:r w:rsidR="00707A2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02D7C4C5" w14:textId="77777777" w:rsidR="00803254" w:rsidRPr="00803254" w:rsidRDefault="00803254" w:rsidP="00803254">
      <w:pPr>
        <w:rPr>
          <w:rFonts w:ascii="Century Gothic" w:hAnsi="Century Gothic"/>
        </w:rPr>
      </w:pPr>
    </w:p>
    <w:p w14:paraId="3585350F" w14:textId="3430068B" w:rsidR="7A89AD05" w:rsidRDefault="7A89AD05" w:rsidP="33686D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03254">
        <w:rPr>
          <w:rFonts w:ascii="Century Gothic" w:hAnsi="Century Gothic"/>
        </w:rPr>
        <w:t xml:space="preserve">Applicants must follow these selection rules when </w:t>
      </w:r>
      <w:r w:rsidR="00FB4723">
        <w:rPr>
          <w:rFonts w:ascii="Century Gothic" w:hAnsi="Century Gothic"/>
        </w:rPr>
        <w:t>selecting their measurements (outputs/outcomes)</w:t>
      </w:r>
      <w:r w:rsidRPr="00803254">
        <w:rPr>
          <w:rFonts w:ascii="Century Gothic" w:hAnsi="Century Gothic"/>
        </w:rPr>
        <w:t xml:space="preserve"> </w:t>
      </w:r>
      <w:r w:rsidR="00FB4723">
        <w:rPr>
          <w:rFonts w:ascii="Century Gothic" w:hAnsi="Century Gothic"/>
        </w:rPr>
        <w:t>for the r</w:t>
      </w:r>
      <w:r w:rsidR="00803254" w:rsidRPr="00803254">
        <w:rPr>
          <w:rFonts w:ascii="Century Gothic" w:hAnsi="Century Gothic"/>
        </w:rPr>
        <w:t>eporting on their grant awards</w:t>
      </w:r>
      <w:r w:rsidRPr="00803254">
        <w:rPr>
          <w:rFonts w:ascii="Century Gothic" w:hAnsi="Century Gothic"/>
        </w:rPr>
        <w:t>.</w:t>
      </w:r>
      <w:r w:rsidR="55FE5070" w:rsidRPr="00803254">
        <w:rPr>
          <w:rFonts w:ascii="Century Gothic" w:hAnsi="Century Gothic"/>
        </w:rPr>
        <w:t xml:space="preserve"> </w:t>
      </w:r>
    </w:p>
    <w:p w14:paraId="239D829C" w14:textId="0ED69FFC" w:rsidR="006824B4" w:rsidRPr="00803254" w:rsidRDefault="006824B4" w:rsidP="33686D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Applicants only select ONE output/outcome paring for reporting during their grant cycle. </w:t>
      </w:r>
    </w:p>
    <w:p w14:paraId="1D1FF96E" w14:textId="6F5898F2" w:rsidR="3E63B76C" w:rsidRPr="00803254" w:rsidRDefault="3E63B76C" w:rsidP="33686D3A">
      <w:pPr>
        <w:rPr>
          <w:rFonts w:ascii="Century Gothic" w:hAnsi="Century Gothic"/>
        </w:rPr>
      </w:pPr>
      <w:r w:rsidRPr="00803254">
        <w:rPr>
          <w:rFonts w:ascii="Century Gothic" w:hAnsi="Century Gothic"/>
        </w:rPr>
        <w:t xml:space="preserve">Applicants who experience issues finding the appropriate measures in the United Way of the Lakeshore Performance Measures Module should contact the United Way Impact Staff for further help. </w:t>
      </w:r>
    </w:p>
    <w:p w14:paraId="1D6331F3" w14:textId="77777777" w:rsidR="006824B4" w:rsidRDefault="006824B4">
      <w:pPr>
        <w:rPr>
          <w:rFonts w:ascii="Century Gothic" w:eastAsiaTheme="majorEastAsia" w:hAnsi="Century Gothic" w:cstheme="majorBidi"/>
          <w:b/>
          <w:bCs/>
          <w:color w:val="2F5496" w:themeColor="accent1" w:themeShade="BF"/>
          <w:sz w:val="26"/>
          <w:szCs w:val="26"/>
        </w:rPr>
      </w:pPr>
      <w:r>
        <w:rPr>
          <w:rFonts w:ascii="Century Gothic" w:hAnsi="Century Gothic"/>
          <w:b/>
          <w:bCs/>
        </w:rPr>
        <w:br w:type="page"/>
      </w:r>
    </w:p>
    <w:p w14:paraId="45CFBC84" w14:textId="7B7D9FAA" w:rsidR="51FBA65A" w:rsidRPr="00803254" w:rsidRDefault="3E63B76C" w:rsidP="00803254">
      <w:pPr>
        <w:pStyle w:val="Heading2"/>
        <w:tabs>
          <w:tab w:val="left" w:pos="6255"/>
        </w:tabs>
        <w:rPr>
          <w:rFonts w:ascii="Century Gothic" w:hAnsi="Century Gothic"/>
          <w:b/>
          <w:bCs/>
        </w:rPr>
      </w:pPr>
      <w:r w:rsidRPr="006824B4">
        <w:rPr>
          <w:rFonts w:ascii="Century Gothic" w:hAnsi="Century Gothic"/>
          <w:b/>
          <w:bCs/>
          <w:sz w:val="32"/>
          <w:szCs w:val="32"/>
        </w:rPr>
        <w:lastRenderedPageBreak/>
        <w:t>Impact Area: Childhood Success</w:t>
      </w:r>
      <w:r w:rsidR="00803254">
        <w:rPr>
          <w:rFonts w:ascii="Century Gothic" w:hAnsi="Century Gothic"/>
          <w:b/>
          <w:bCs/>
        </w:rPr>
        <w:tab/>
      </w:r>
    </w:p>
    <w:tbl>
      <w:tblPr>
        <w:tblStyle w:val="TableGrid"/>
        <w:tblW w:w="8940" w:type="dxa"/>
        <w:tblLayout w:type="fixed"/>
        <w:tblLook w:val="06A0" w:firstRow="1" w:lastRow="0" w:firstColumn="1" w:lastColumn="0" w:noHBand="1" w:noVBand="1"/>
      </w:tblPr>
      <w:tblGrid>
        <w:gridCol w:w="1830"/>
        <w:gridCol w:w="2685"/>
        <w:gridCol w:w="4425"/>
      </w:tblGrid>
      <w:tr w:rsidR="33686D3A" w:rsidRPr="00803254" w14:paraId="6B81EC08" w14:textId="77777777" w:rsidTr="006824B4">
        <w:trPr>
          <w:trHeight w:val="300"/>
        </w:trPr>
        <w:tc>
          <w:tcPr>
            <w:tcW w:w="1830" w:type="dxa"/>
            <w:shd w:val="clear" w:color="auto" w:fill="E7E6E6" w:themeFill="background2"/>
          </w:tcPr>
          <w:p w14:paraId="622E4B40" w14:textId="5BF6B42A" w:rsidR="3E63B76C" w:rsidRPr="00803254" w:rsidRDefault="3E63B76C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Priority / Objective</w:t>
            </w:r>
          </w:p>
        </w:tc>
        <w:tc>
          <w:tcPr>
            <w:tcW w:w="2685" w:type="dxa"/>
            <w:shd w:val="clear" w:color="auto" w:fill="E7E6E6" w:themeFill="background2"/>
          </w:tcPr>
          <w:p w14:paraId="653803CB" w14:textId="627C2F57" w:rsidR="3E63B76C" w:rsidRPr="00803254" w:rsidRDefault="3E63B76C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Outputs (Number Served)</w:t>
            </w:r>
          </w:p>
        </w:tc>
        <w:tc>
          <w:tcPr>
            <w:tcW w:w="4425" w:type="dxa"/>
            <w:shd w:val="clear" w:color="auto" w:fill="E7E6E6" w:themeFill="background2"/>
          </w:tcPr>
          <w:p w14:paraId="012AC8D8" w14:textId="2EEDE34C" w:rsidR="3E63B76C" w:rsidRPr="00803254" w:rsidRDefault="3E63B76C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Outcomes (Results)</w:t>
            </w:r>
          </w:p>
        </w:tc>
      </w:tr>
      <w:tr w:rsidR="33686D3A" w:rsidRPr="00803254" w14:paraId="375EF00F" w14:textId="77777777" w:rsidTr="51FBA65A">
        <w:trPr>
          <w:trHeight w:val="300"/>
        </w:trPr>
        <w:tc>
          <w:tcPr>
            <w:tcW w:w="1830" w:type="dxa"/>
          </w:tcPr>
          <w:p w14:paraId="608B9104" w14:textId="410450BE" w:rsidR="3E63B76C" w:rsidRPr="00803254" w:rsidRDefault="3E63B76C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Ages 0-3 | School Readiness</w:t>
            </w:r>
          </w:p>
        </w:tc>
        <w:tc>
          <w:tcPr>
            <w:tcW w:w="2685" w:type="dxa"/>
          </w:tcPr>
          <w:p w14:paraId="3D609D12" w14:textId="46D786F4" w:rsidR="3E63B76C" w:rsidRPr="00803254" w:rsidRDefault="3E63B76C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 </w:t>
            </w:r>
            <w:r w:rsidR="5DCCE371" w:rsidRPr="00803254">
              <w:rPr>
                <w:rFonts w:ascii="Century Gothic" w:hAnsi="Century Gothic"/>
              </w:rPr>
              <w:t>of individuals</w:t>
            </w:r>
            <w:r w:rsidRPr="00803254">
              <w:rPr>
                <w:rFonts w:ascii="Century Gothic" w:hAnsi="Century Gothic"/>
              </w:rPr>
              <w:t xml:space="preserve"> served</w:t>
            </w:r>
          </w:p>
          <w:p w14:paraId="186C7DEB" w14:textId="6C15326A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4A65A895" w14:textId="1026EC61" w:rsidR="33686D3A" w:rsidRPr="00803254" w:rsidRDefault="33686D3A" w:rsidP="33686D3A">
            <w:pPr>
              <w:rPr>
                <w:rFonts w:ascii="Century Gothic" w:hAnsi="Century Gothic"/>
              </w:rPr>
            </w:pPr>
          </w:p>
        </w:tc>
        <w:tc>
          <w:tcPr>
            <w:tcW w:w="4425" w:type="dxa"/>
          </w:tcPr>
          <w:p w14:paraId="5405BD19" w14:textId="216292CE" w:rsidR="675FA87A" w:rsidRPr="00803254" w:rsidRDefault="675FA87A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</w:t>
            </w:r>
            <w:r w:rsidR="676B763A" w:rsidRPr="00803254">
              <w:rPr>
                <w:rFonts w:ascii="Century Gothic" w:hAnsi="Century Gothic"/>
              </w:rPr>
              <w:t>%</w:t>
            </w:r>
            <w:r w:rsidR="3E63B76C" w:rsidRPr="00803254">
              <w:rPr>
                <w:rFonts w:ascii="Century Gothic" w:hAnsi="Century Gothic"/>
              </w:rPr>
              <w:t xml:space="preserve"> of children demonstrating gains in school readiness</w:t>
            </w:r>
          </w:p>
          <w:p w14:paraId="4BF3CE7E" w14:textId="20AD4779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47CD6150" w14:textId="47AF0533" w:rsidR="6FE93BB0" w:rsidRPr="00803254" w:rsidRDefault="6FE93BB0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</w:t>
            </w:r>
            <w:r w:rsidR="66D25DBB" w:rsidRPr="00803254">
              <w:rPr>
                <w:rFonts w:ascii="Century Gothic" w:hAnsi="Century Gothic"/>
              </w:rPr>
              <w:t>%</w:t>
            </w:r>
            <w:r w:rsidR="0AC36B7F" w:rsidRPr="00803254">
              <w:rPr>
                <w:rFonts w:ascii="Century Gothic" w:hAnsi="Century Gothic"/>
              </w:rPr>
              <w:t xml:space="preserve"> of families gaining knowledge of early childhood development &amp; parenting strategies </w:t>
            </w:r>
          </w:p>
          <w:p w14:paraId="697E9539" w14:textId="79031DDE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710CB5B7" w14:textId="5960EA72" w:rsidR="6DC63EDE" w:rsidRPr="00803254" w:rsidRDefault="6DC63EDE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children meeting developmental milestones</w:t>
            </w:r>
          </w:p>
        </w:tc>
      </w:tr>
      <w:tr w:rsidR="33686D3A" w:rsidRPr="00803254" w14:paraId="7549EA53" w14:textId="77777777" w:rsidTr="51FBA65A">
        <w:trPr>
          <w:trHeight w:val="300"/>
        </w:trPr>
        <w:tc>
          <w:tcPr>
            <w:tcW w:w="1830" w:type="dxa"/>
          </w:tcPr>
          <w:p w14:paraId="160FB808" w14:textId="1CE7E5FD" w:rsidR="0AC36B7F" w:rsidRPr="00803254" w:rsidRDefault="0AC36B7F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Early Literacy</w:t>
            </w:r>
            <w:r w:rsidR="64A972DD" w:rsidRPr="00803254">
              <w:rPr>
                <w:rFonts w:ascii="Century Gothic" w:hAnsi="Century Gothic"/>
              </w:rPr>
              <w:t xml:space="preserve"> Support Services</w:t>
            </w:r>
          </w:p>
        </w:tc>
        <w:tc>
          <w:tcPr>
            <w:tcW w:w="2685" w:type="dxa"/>
          </w:tcPr>
          <w:p w14:paraId="426B616F" w14:textId="4F279A6F" w:rsidR="0AC36B7F" w:rsidRPr="00803254" w:rsidRDefault="0AC36B7F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425" w:type="dxa"/>
          </w:tcPr>
          <w:p w14:paraId="48E1A1C6" w14:textId="7BDDF3C5" w:rsidR="2DD7C9D2" w:rsidRPr="00803254" w:rsidRDefault="2DD7C9D2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</w:t>
            </w:r>
            <w:r w:rsidR="07CA5AA6" w:rsidRPr="00803254">
              <w:rPr>
                <w:rFonts w:ascii="Century Gothic" w:hAnsi="Century Gothic"/>
              </w:rPr>
              <w:t>% of families reading with their children at least 15 minutes a day at minimum of 4 days a week</w:t>
            </w:r>
          </w:p>
          <w:p w14:paraId="34D0F3E1" w14:textId="7B014ED3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47E66927" w14:textId="787C5D51" w:rsidR="2E279D5A" w:rsidRPr="00803254" w:rsidRDefault="2E279D5A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</w:t>
            </w:r>
            <w:r w:rsidR="07CA5AA6" w:rsidRPr="00803254">
              <w:rPr>
                <w:rFonts w:ascii="Century Gothic" w:hAnsi="Century Gothic"/>
              </w:rPr>
              <w:t>% of families who increased their reading routines with their children</w:t>
            </w:r>
          </w:p>
        </w:tc>
      </w:tr>
      <w:tr w:rsidR="33686D3A" w:rsidRPr="00803254" w14:paraId="46AC0FA8" w14:textId="77777777" w:rsidTr="51FBA65A">
        <w:trPr>
          <w:trHeight w:val="300"/>
        </w:trPr>
        <w:tc>
          <w:tcPr>
            <w:tcW w:w="1830" w:type="dxa"/>
          </w:tcPr>
          <w:p w14:paraId="01B22C30" w14:textId="7F9AC4AC" w:rsidR="05570045" w:rsidRPr="00803254" w:rsidRDefault="05570045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Childcare Support Services</w:t>
            </w:r>
          </w:p>
        </w:tc>
        <w:tc>
          <w:tcPr>
            <w:tcW w:w="2685" w:type="dxa"/>
          </w:tcPr>
          <w:p w14:paraId="5EBB8943" w14:textId="2E43FC98" w:rsidR="0410C738" w:rsidRPr="00803254" w:rsidRDefault="0410C738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  <w:p w14:paraId="1A35C0C8" w14:textId="2B020153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611264B0" w14:textId="36610540" w:rsidR="7176FA18" w:rsidRPr="00803254" w:rsidRDefault="7176FA18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children enrolled in early learning / childcare programs</w:t>
            </w:r>
          </w:p>
          <w:p w14:paraId="5AC7FB4D" w14:textId="0479AD20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19000B84" w14:textId="1F167341" w:rsidR="7176FA18" w:rsidRPr="00803254" w:rsidRDefault="7176FA18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childcare providers participating in professional development or receiving training / resources</w:t>
            </w:r>
          </w:p>
        </w:tc>
        <w:tc>
          <w:tcPr>
            <w:tcW w:w="4425" w:type="dxa"/>
          </w:tcPr>
          <w:p w14:paraId="3D1227E9" w14:textId="3A55B980" w:rsidR="35FDE919" w:rsidRPr="00803254" w:rsidRDefault="35FDE919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teachers/childcare workers obtaining credentials or degree</w:t>
            </w:r>
          </w:p>
          <w:p w14:paraId="6915D551" w14:textId="35544DB8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355A6432" w14:textId="24E54D03" w:rsidR="35FDE919" w:rsidRPr="00803254" w:rsidRDefault="35FDE919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families who have reported stable and affordable childcare </w:t>
            </w:r>
          </w:p>
          <w:p w14:paraId="3AB7E251" w14:textId="579F0687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10B9ECCC" w14:textId="240C91DD" w:rsidR="35FDE919" w:rsidRPr="00803254" w:rsidRDefault="35FDE919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early learning environments (formal &amp; informal) implementing/improving quality practices</w:t>
            </w:r>
          </w:p>
        </w:tc>
      </w:tr>
    </w:tbl>
    <w:p w14:paraId="16833623" w14:textId="73BA0085" w:rsidR="33686D3A" w:rsidRPr="00803254" w:rsidRDefault="33686D3A" w:rsidP="33686D3A">
      <w:pPr>
        <w:rPr>
          <w:rFonts w:ascii="Century Gothic" w:hAnsi="Century Gothic"/>
        </w:rPr>
      </w:pPr>
    </w:p>
    <w:p w14:paraId="7192E699" w14:textId="31938E32" w:rsidR="33686D3A" w:rsidRPr="00803254" w:rsidRDefault="33686D3A" w:rsidP="33686D3A">
      <w:pPr>
        <w:pStyle w:val="Heading2"/>
        <w:rPr>
          <w:rFonts w:ascii="Century Gothic" w:hAnsi="Century Gothic"/>
        </w:rPr>
      </w:pPr>
    </w:p>
    <w:p w14:paraId="6DA7DB8A" w14:textId="77777777" w:rsidR="006824B4" w:rsidRDefault="006824B4">
      <w:pPr>
        <w:rPr>
          <w:rFonts w:ascii="Century Gothic" w:eastAsiaTheme="majorEastAsia" w:hAnsi="Century Gothic" w:cstheme="majorBidi"/>
          <w:b/>
          <w:bCs/>
          <w:color w:val="2F5496" w:themeColor="accent1" w:themeShade="BF"/>
          <w:sz w:val="26"/>
          <w:szCs w:val="26"/>
        </w:rPr>
      </w:pPr>
      <w:r>
        <w:rPr>
          <w:rFonts w:ascii="Century Gothic" w:hAnsi="Century Gothic"/>
          <w:b/>
          <w:bCs/>
        </w:rPr>
        <w:br w:type="page"/>
      </w:r>
    </w:p>
    <w:p w14:paraId="377C6CA0" w14:textId="0D94159D" w:rsidR="006824B4" w:rsidRPr="006824B4" w:rsidRDefault="0C338FB1" w:rsidP="006824B4">
      <w:pPr>
        <w:pStyle w:val="Heading2"/>
        <w:rPr>
          <w:rFonts w:ascii="Century Gothic" w:hAnsi="Century Gothic"/>
          <w:b/>
          <w:bCs/>
          <w:sz w:val="32"/>
          <w:szCs w:val="32"/>
        </w:rPr>
      </w:pPr>
      <w:r w:rsidRPr="006824B4">
        <w:rPr>
          <w:rFonts w:ascii="Century Gothic" w:hAnsi="Century Gothic"/>
          <w:b/>
          <w:bCs/>
          <w:sz w:val="32"/>
          <w:szCs w:val="32"/>
        </w:rPr>
        <w:lastRenderedPageBreak/>
        <w:t>Impact Area: Youth Success</w:t>
      </w:r>
    </w:p>
    <w:tbl>
      <w:tblPr>
        <w:tblStyle w:val="TableGrid"/>
        <w:tblW w:w="9195" w:type="dxa"/>
        <w:tblLayout w:type="fixed"/>
        <w:tblLook w:val="06A0" w:firstRow="1" w:lastRow="0" w:firstColumn="1" w:lastColumn="0" w:noHBand="1" w:noVBand="1"/>
      </w:tblPr>
      <w:tblGrid>
        <w:gridCol w:w="1830"/>
        <w:gridCol w:w="2865"/>
        <w:gridCol w:w="4500"/>
      </w:tblGrid>
      <w:tr w:rsidR="33686D3A" w:rsidRPr="00803254" w14:paraId="2F6601DC" w14:textId="77777777" w:rsidTr="006824B4">
        <w:trPr>
          <w:trHeight w:val="300"/>
        </w:trPr>
        <w:tc>
          <w:tcPr>
            <w:tcW w:w="1830" w:type="dxa"/>
            <w:shd w:val="clear" w:color="auto" w:fill="E7E6E6" w:themeFill="background2"/>
          </w:tcPr>
          <w:p w14:paraId="148E5E21" w14:textId="5BF6B42A" w:rsidR="33686D3A" w:rsidRPr="00803254" w:rsidRDefault="33686D3A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Priority / Objective</w:t>
            </w:r>
          </w:p>
        </w:tc>
        <w:tc>
          <w:tcPr>
            <w:tcW w:w="2865" w:type="dxa"/>
            <w:shd w:val="clear" w:color="auto" w:fill="E7E6E6" w:themeFill="background2"/>
          </w:tcPr>
          <w:p w14:paraId="1D216E5B" w14:textId="627C2F57" w:rsidR="33686D3A" w:rsidRPr="00803254" w:rsidRDefault="33686D3A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Outputs (Number Served)</w:t>
            </w:r>
          </w:p>
        </w:tc>
        <w:tc>
          <w:tcPr>
            <w:tcW w:w="4500" w:type="dxa"/>
            <w:shd w:val="clear" w:color="auto" w:fill="E7E6E6" w:themeFill="background2"/>
          </w:tcPr>
          <w:p w14:paraId="51F5D144" w14:textId="2EEDE34C" w:rsidR="33686D3A" w:rsidRPr="00803254" w:rsidRDefault="33686D3A" w:rsidP="33686D3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Outcomes (Results)</w:t>
            </w:r>
          </w:p>
        </w:tc>
      </w:tr>
      <w:tr w:rsidR="33686D3A" w:rsidRPr="00803254" w14:paraId="13757F8A" w14:textId="77777777" w:rsidTr="3857A19C">
        <w:trPr>
          <w:trHeight w:val="300"/>
        </w:trPr>
        <w:tc>
          <w:tcPr>
            <w:tcW w:w="1830" w:type="dxa"/>
          </w:tcPr>
          <w:p w14:paraId="2F6DBD97" w14:textId="5B4CF981" w:rsidR="23C45117" w:rsidRPr="00803254" w:rsidRDefault="23C45117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Chronic Absenteeism </w:t>
            </w:r>
          </w:p>
        </w:tc>
        <w:tc>
          <w:tcPr>
            <w:tcW w:w="2865" w:type="dxa"/>
          </w:tcPr>
          <w:p w14:paraId="2115ADAB" w14:textId="46D786F4" w:rsidR="33686D3A" w:rsidRPr="00803254" w:rsidRDefault="33686D3A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  <w:p w14:paraId="4D1C08F6" w14:textId="6C15326A" w:rsidR="33686D3A" w:rsidRPr="00803254" w:rsidRDefault="33686D3A" w:rsidP="33686D3A">
            <w:pPr>
              <w:rPr>
                <w:rFonts w:ascii="Century Gothic" w:hAnsi="Century Gothic"/>
              </w:rPr>
            </w:pPr>
          </w:p>
          <w:p w14:paraId="18902DE8" w14:textId="1026EC61" w:rsidR="33686D3A" w:rsidRPr="00803254" w:rsidRDefault="33686D3A" w:rsidP="33686D3A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14:paraId="1773C04B" w14:textId="676235E4" w:rsidR="33686D3A" w:rsidRPr="00803254" w:rsidRDefault="2FC67AA3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</w:t>
            </w:r>
            <w:r w:rsidR="3DDA9477" w:rsidRPr="00803254">
              <w:rPr>
                <w:rFonts w:ascii="Century Gothic" w:hAnsi="Century Gothic"/>
              </w:rPr>
              <w:t>students</w:t>
            </w:r>
            <w:r w:rsidR="78F20713" w:rsidRPr="00803254">
              <w:rPr>
                <w:rFonts w:ascii="Century Gothic" w:hAnsi="Century Gothic"/>
              </w:rPr>
              <w:t xml:space="preserve"> who showed improved attendance</w:t>
            </w:r>
          </w:p>
          <w:p w14:paraId="18EF625D" w14:textId="73C636DD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468F8FA3" w14:textId="54F58A5C" w:rsidR="123A3BE0" w:rsidRPr="00803254" w:rsidRDefault="64BE4CE6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s</w:t>
            </w:r>
            <w:r w:rsidR="5659E3FF" w:rsidRPr="00803254">
              <w:rPr>
                <w:rFonts w:ascii="Century Gothic" w:hAnsi="Century Gothic"/>
              </w:rPr>
              <w:t xml:space="preserve">tudents </w:t>
            </w:r>
            <w:r w:rsidR="6ABFA76F" w:rsidRPr="00803254">
              <w:rPr>
                <w:rFonts w:ascii="Century Gothic" w:hAnsi="Century Gothic"/>
              </w:rPr>
              <w:t xml:space="preserve">with decreased disciplinary incidents (referrals, suspensions, expulsions, </w:t>
            </w:r>
            <w:proofErr w:type="gramStart"/>
            <w:r w:rsidR="6ABFA76F" w:rsidRPr="00803254">
              <w:rPr>
                <w:rFonts w:ascii="Century Gothic" w:hAnsi="Century Gothic"/>
              </w:rPr>
              <w:t>criminal</w:t>
            </w:r>
            <w:proofErr w:type="gramEnd"/>
            <w:r w:rsidR="6ABFA76F" w:rsidRPr="00803254">
              <w:rPr>
                <w:rFonts w:ascii="Century Gothic" w:hAnsi="Century Gothic"/>
              </w:rPr>
              <w:t xml:space="preserve"> or gang involvement) </w:t>
            </w:r>
          </w:p>
        </w:tc>
      </w:tr>
      <w:tr w:rsidR="33686D3A" w:rsidRPr="00803254" w14:paraId="1CD10774" w14:textId="77777777" w:rsidTr="3857A19C">
        <w:trPr>
          <w:trHeight w:val="300"/>
        </w:trPr>
        <w:tc>
          <w:tcPr>
            <w:tcW w:w="1830" w:type="dxa"/>
          </w:tcPr>
          <w:p w14:paraId="4671BA9F" w14:textId="7F6394B5" w:rsidR="6B860249" w:rsidRPr="00803254" w:rsidRDefault="6B860249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Family Engagement</w:t>
            </w:r>
          </w:p>
        </w:tc>
        <w:tc>
          <w:tcPr>
            <w:tcW w:w="2865" w:type="dxa"/>
          </w:tcPr>
          <w:p w14:paraId="18369785" w14:textId="4F279A6F" w:rsidR="33686D3A" w:rsidRPr="00803254" w:rsidRDefault="33686D3A" w:rsidP="33686D3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475DD90F" w14:textId="354A7E3D" w:rsidR="33686D3A" w:rsidRPr="00803254" w:rsidRDefault="6804C970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students with increased social and emotional supports </w:t>
            </w:r>
          </w:p>
          <w:p w14:paraId="3B9A8BF9" w14:textId="4BE7DB6A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7A9AA052" w14:textId="3B47B483" w:rsidR="33686D3A" w:rsidRPr="00803254" w:rsidRDefault="6804C970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parents</w:t>
            </w:r>
            <w:r w:rsidR="00197788">
              <w:rPr>
                <w:rFonts w:ascii="Century Gothic" w:hAnsi="Century Gothic"/>
              </w:rPr>
              <w:t xml:space="preserve"> </w:t>
            </w:r>
            <w:r w:rsidR="00197788" w:rsidRPr="00197788">
              <w:rPr>
                <w:rFonts w:ascii="Century Gothic" w:hAnsi="Century Gothic"/>
                <w:highlight w:val="yellow"/>
              </w:rPr>
              <w:t>&amp;/or students</w:t>
            </w:r>
            <w:r w:rsidRPr="00803254">
              <w:rPr>
                <w:rFonts w:ascii="Century Gothic" w:hAnsi="Century Gothic"/>
              </w:rPr>
              <w:t xml:space="preserve"> with improved school relationships (parent-teacher, parent- counselors, parent – coaches)</w:t>
            </w:r>
          </w:p>
          <w:p w14:paraId="334A14BA" w14:textId="57BCB935" w:rsidR="33686D3A" w:rsidRPr="00803254" w:rsidRDefault="33686D3A" w:rsidP="33686D3A">
            <w:pPr>
              <w:spacing w:line="259" w:lineRule="auto"/>
              <w:rPr>
                <w:rFonts w:ascii="Century Gothic" w:hAnsi="Century Gothic"/>
              </w:rPr>
            </w:pPr>
          </w:p>
          <w:p w14:paraId="6D86A328" w14:textId="1BB0DEAD" w:rsidR="33686D3A" w:rsidRPr="00803254" w:rsidRDefault="439808EB" w:rsidP="33686D3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parents that increased their </w:t>
            </w:r>
            <w:r w:rsidR="208DBDCA" w:rsidRPr="00803254">
              <w:rPr>
                <w:rFonts w:ascii="Century Gothic" w:hAnsi="Century Gothic"/>
              </w:rPr>
              <w:t xml:space="preserve">involvement in their </w:t>
            </w:r>
            <w:r w:rsidR="5186BB5B" w:rsidRPr="00803254">
              <w:rPr>
                <w:rFonts w:ascii="Century Gothic" w:hAnsi="Century Gothic"/>
              </w:rPr>
              <w:t>student's</w:t>
            </w:r>
            <w:r w:rsidR="208DBDCA" w:rsidRPr="00803254">
              <w:rPr>
                <w:rFonts w:ascii="Century Gothic" w:hAnsi="Century Gothic"/>
              </w:rPr>
              <w:t xml:space="preserve"> education (parent-teacher conferences, volunteerism, monitoring of grades, etc.) </w:t>
            </w:r>
          </w:p>
        </w:tc>
      </w:tr>
    </w:tbl>
    <w:p w14:paraId="1FE457CD" w14:textId="646324AB" w:rsidR="33686D3A" w:rsidRPr="00803254" w:rsidRDefault="33686D3A">
      <w:pPr>
        <w:rPr>
          <w:rFonts w:ascii="Century Gothic" w:hAnsi="Century Gothic"/>
        </w:rPr>
      </w:pPr>
    </w:p>
    <w:p w14:paraId="5FFD257D" w14:textId="050DDC6A" w:rsidR="006824B4" w:rsidRPr="006824B4" w:rsidRDefault="29B9A6B0" w:rsidP="006824B4">
      <w:pPr>
        <w:pStyle w:val="Heading2"/>
        <w:rPr>
          <w:rFonts w:ascii="Century Gothic" w:hAnsi="Century Gothic"/>
          <w:b/>
          <w:bCs/>
          <w:sz w:val="32"/>
          <w:szCs w:val="32"/>
        </w:rPr>
      </w:pPr>
      <w:r w:rsidRPr="006824B4">
        <w:rPr>
          <w:rFonts w:ascii="Century Gothic" w:hAnsi="Century Gothic"/>
          <w:b/>
          <w:bCs/>
          <w:sz w:val="32"/>
          <w:szCs w:val="32"/>
        </w:rPr>
        <w:t>Impact Area: Economic Mobility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30"/>
        <w:gridCol w:w="2865"/>
        <w:gridCol w:w="4500"/>
      </w:tblGrid>
      <w:tr w:rsidR="51FBA65A" w:rsidRPr="00803254" w14:paraId="14576577" w14:textId="77777777" w:rsidTr="006824B4">
        <w:trPr>
          <w:trHeight w:val="300"/>
        </w:trPr>
        <w:tc>
          <w:tcPr>
            <w:tcW w:w="1830" w:type="dxa"/>
            <w:shd w:val="clear" w:color="auto" w:fill="E7E6E6" w:themeFill="background2"/>
          </w:tcPr>
          <w:p w14:paraId="0AC19250" w14:textId="5BF6B42A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Priority / Objective</w:t>
            </w:r>
          </w:p>
        </w:tc>
        <w:tc>
          <w:tcPr>
            <w:tcW w:w="2865" w:type="dxa"/>
            <w:shd w:val="clear" w:color="auto" w:fill="E7E6E6" w:themeFill="background2"/>
          </w:tcPr>
          <w:p w14:paraId="7AD916E2" w14:textId="627C2F57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Outputs (Number Served)</w:t>
            </w:r>
          </w:p>
        </w:tc>
        <w:tc>
          <w:tcPr>
            <w:tcW w:w="4500" w:type="dxa"/>
            <w:shd w:val="clear" w:color="auto" w:fill="E7E6E6" w:themeFill="background2"/>
          </w:tcPr>
          <w:p w14:paraId="5A5D85B7" w14:textId="2EEDE34C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Outcomes (Results)</w:t>
            </w:r>
          </w:p>
        </w:tc>
      </w:tr>
      <w:tr w:rsidR="51FBA65A" w:rsidRPr="00803254" w14:paraId="1B7B4504" w14:textId="77777777" w:rsidTr="3857A19C">
        <w:trPr>
          <w:trHeight w:val="300"/>
        </w:trPr>
        <w:tc>
          <w:tcPr>
            <w:tcW w:w="1830" w:type="dxa"/>
          </w:tcPr>
          <w:p w14:paraId="256C16B3" w14:textId="48C4F6E0" w:rsidR="31CC52D2" w:rsidRPr="00803254" w:rsidRDefault="31CC52D2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Housing</w:t>
            </w:r>
          </w:p>
        </w:tc>
        <w:tc>
          <w:tcPr>
            <w:tcW w:w="2865" w:type="dxa"/>
          </w:tcPr>
          <w:p w14:paraId="07298570" w14:textId="46D786F4" w:rsidR="51FBA65A" w:rsidRPr="00803254" w:rsidRDefault="51FBA65A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  <w:p w14:paraId="33508FE6" w14:textId="4BB813E9" w:rsidR="51FBA65A" w:rsidRPr="00803254" w:rsidRDefault="51FBA65A" w:rsidP="51FBA65A">
            <w:pPr>
              <w:rPr>
                <w:rFonts w:ascii="Century Gothic" w:hAnsi="Century Gothic"/>
              </w:rPr>
            </w:pPr>
          </w:p>
          <w:p w14:paraId="1A6070BC" w14:textId="6AE2C80E" w:rsidR="105EA1BD" w:rsidRPr="00803254" w:rsidRDefault="105EA1BD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 of referrals or other interventions made </w:t>
            </w:r>
          </w:p>
          <w:p w14:paraId="5A0DE3CE" w14:textId="6C15326A" w:rsidR="51FBA65A" w:rsidRPr="00803254" w:rsidRDefault="51FBA65A" w:rsidP="51FBA65A">
            <w:pPr>
              <w:rPr>
                <w:rFonts w:ascii="Century Gothic" w:hAnsi="Century Gothic"/>
              </w:rPr>
            </w:pPr>
          </w:p>
          <w:p w14:paraId="481BE4F9" w14:textId="1026EC61" w:rsidR="51FBA65A" w:rsidRPr="00803254" w:rsidRDefault="51FBA65A" w:rsidP="51FBA65A">
            <w:pPr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14:paraId="5F8C97CB" w14:textId="61B14034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</w:t>
            </w:r>
            <w:r w:rsidR="070EFE9E" w:rsidRPr="00803254">
              <w:rPr>
                <w:rFonts w:ascii="Century Gothic" w:hAnsi="Century Gothic"/>
              </w:rPr>
              <w:t>individuals transitioned into safe, healthy, affordable housing</w:t>
            </w:r>
          </w:p>
          <w:p w14:paraId="0E8BA463" w14:textId="56326312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1C6F1277" w14:textId="036DB8D9" w:rsidR="3B462A05" w:rsidRPr="00803254" w:rsidRDefault="3B462A05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 of safe, healthy, affordable housing units made available </w:t>
            </w:r>
          </w:p>
          <w:p w14:paraId="05F41E14" w14:textId="7EACDC3F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025E9120" w14:textId="7799FC89" w:rsidR="00803254" w:rsidRPr="00803254" w:rsidRDefault="5EB81F50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increase in on-time rent payments</w:t>
            </w:r>
          </w:p>
        </w:tc>
      </w:tr>
      <w:tr w:rsidR="51FBA65A" w:rsidRPr="00803254" w14:paraId="6AF7F3BF" w14:textId="77777777" w:rsidTr="3857A19C">
        <w:trPr>
          <w:trHeight w:val="300"/>
        </w:trPr>
        <w:tc>
          <w:tcPr>
            <w:tcW w:w="1830" w:type="dxa"/>
          </w:tcPr>
          <w:p w14:paraId="2175B8AF" w14:textId="067DAE8A" w:rsidR="046B2C99" w:rsidRPr="00803254" w:rsidRDefault="046B2C99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Financial Coaching</w:t>
            </w:r>
          </w:p>
        </w:tc>
        <w:tc>
          <w:tcPr>
            <w:tcW w:w="2865" w:type="dxa"/>
          </w:tcPr>
          <w:p w14:paraId="2347846A" w14:textId="4F279A6F" w:rsidR="51FBA65A" w:rsidRPr="00803254" w:rsidRDefault="51FBA65A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0E350121" w14:textId="745BFB62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</w:t>
            </w:r>
            <w:r w:rsidR="1D63954E" w:rsidRPr="00803254">
              <w:rPr>
                <w:rFonts w:ascii="Century Gothic" w:hAnsi="Century Gothic"/>
              </w:rPr>
              <w:t xml:space="preserve"> </w:t>
            </w:r>
            <w:r w:rsidR="1FCB3049" w:rsidRPr="00803254">
              <w:rPr>
                <w:rFonts w:ascii="Century Gothic" w:hAnsi="Century Gothic"/>
              </w:rPr>
              <w:t>Individuals have the knowledge, skills, and support to make choices that increase financial stability and advance economic mobility</w:t>
            </w:r>
          </w:p>
          <w:p w14:paraId="5CAE0D8B" w14:textId="015E30D1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7996AD39" w14:textId="3ADA83E6" w:rsidR="22AF4A59" w:rsidRPr="00803254" w:rsidRDefault="22AF4A59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 of individuals with changes in their financial behavior</w:t>
            </w:r>
          </w:p>
        </w:tc>
      </w:tr>
      <w:tr w:rsidR="51FBA65A" w:rsidRPr="00803254" w14:paraId="2F8A2456" w14:textId="77777777" w:rsidTr="3857A19C">
        <w:trPr>
          <w:trHeight w:val="300"/>
        </w:trPr>
        <w:tc>
          <w:tcPr>
            <w:tcW w:w="1830" w:type="dxa"/>
          </w:tcPr>
          <w:p w14:paraId="7ED5AE58" w14:textId="0E833011" w:rsidR="226F17F2" w:rsidRPr="00803254" w:rsidRDefault="226F17F2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Transportation</w:t>
            </w:r>
          </w:p>
        </w:tc>
        <w:tc>
          <w:tcPr>
            <w:tcW w:w="2865" w:type="dxa"/>
          </w:tcPr>
          <w:p w14:paraId="70684191" w14:textId="7780C50E" w:rsidR="72AA6BDC" w:rsidRPr="00803254" w:rsidRDefault="72AA6BDC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72D10429" w14:textId="2D10FF0F" w:rsidR="72AA6BDC" w:rsidRPr="00803254" w:rsidRDefault="72AA6BDC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individuals with secured long-term solutions for transportation </w:t>
            </w:r>
          </w:p>
        </w:tc>
      </w:tr>
    </w:tbl>
    <w:p w14:paraId="13B4DA90" w14:textId="2D90BF0D" w:rsidR="51FBA65A" w:rsidRPr="00803254" w:rsidRDefault="51FBA65A" w:rsidP="51FBA65A">
      <w:pPr>
        <w:rPr>
          <w:rFonts w:ascii="Century Gothic" w:hAnsi="Century Gothic"/>
        </w:rPr>
      </w:pPr>
    </w:p>
    <w:p w14:paraId="25514578" w14:textId="5D34AE95" w:rsidR="33686D3A" w:rsidRPr="00803254" w:rsidRDefault="33686D3A" w:rsidP="33686D3A">
      <w:pPr>
        <w:rPr>
          <w:rFonts w:ascii="Century Gothic" w:hAnsi="Century Gothic"/>
        </w:rPr>
      </w:pPr>
    </w:p>
    <w:p w14:paraId="0A3A4947" w14:textId="7FCD80B5" w:rsidR="51FBA65A" w:rsidRPr="006824B4" w:rsidRDefault="3E63B76C" w:rsidP="006824B4">
      <w:pPr>
        <w:pStyle w:val="Heading2"/>
        <w:rPr>
          <w:rFonts w:ascii="Century Gothic" w:hAnsi="Century Gothic"/>
          <w:b/>
          <w:bCs/>
          <w:sz w:val="32"/>
          <w:szCs w:val="32"/>
        </w:rPr>
      </w:pPr>
      <w:r w:rsidRPr="006824B4">
        <w:rPr>
          <w:rFonts w:ascii="Century Gothic" w:hAnsi="Century Gothic"/>
          <w:b/>
          <w:bCs/>
          <w:sz w:val="32"/>
          <w:szCs w:val="32"/>
        </w:rPr>
        <w:t>Impact Area: Healthy Families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30"/>
        <w:gridCol w:w="2865"/>
        <w:gridCol w:w="4500"/>
      </w:tblGrid>
      <w:tr w:rsidR="51FBA65A" w:rsidRPr="00803254" w14:paraId="25028400" w14:textId="77777777" w:rsidTr="006824B4">
        <w:trPr>
          <w:trHeight w:val="300"/>
        </w:trPr>
        <w:tc>
          <w:tcPr>
            <w:tcW w:w="1830" w:type="dxa"/>
            <w:shd w:val="clear" w:color="auto" w:fill="E7E6E6" w:themeFill="background2"/>
          </w:tcPr>
          <w:p w14:paraId="067F928F" w14:textId="5BF6B42A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Priority / Objective</w:t>
            </w:r>
          </w:p>
        </w:tc>
        <w:tc>
          <w:tcPr>
            <w:tcW w:w="2865" w:type="dxa"/>
            <w:shd w:val="clear" w:color="auto" w:fill="E7E6E6" w:themeFill="background2"/>
          </w:tcPr>
          <w:p w14:paraId="0BEFB58E" w14:textId="627C2F57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Outputs (Number Served)</w:t>
            </w:r>
          </w:p>
        </w:tc>
        <w:tc>
          <w:tcPr>
            <w:tcW w:w="4500" w:type="dxa"/>
            <w:shd w:val="clear" w:color="auto" w:fill="E7E6E6" w:themeFill="background2"/>
          </w:tcPr>
          <w:p w14:paraId="6AC255CE" w14:textId="2EEDE34C" w:rsidR="51FBA65A" w:rsidRPr="00803254" w:rsidRDefault="51FBA65A" w:rsidP="51FBA65A">
            <w:pPr>
              <w:rPr>
                <w:rFonts w:ascii="Century Gothic" w:hAnsi="Century Gothic"/>
                <w:b/>
                <w:bCs/>
              </w:rPr>
            </w:pPr>
            <w:r w:rsidRPr="00803254">
              <w:rPr>
                <w:rFonts w:ascii="Century Gothic" w:hAnsi="Century Gothic"/>
                <w:b/>
                <w:bCs/>
              </w:rPr>
              <w:t>Outcomes (Results)</w:t>
            </w:r>
          </w:p>
        </w:tc>
      </w:tr>
      <w:tr w:rsidR="51FBA65A" w:rsidRPr="00803254" w14:paraId="480F3A8A" w14:textId="77777777" w:rsidTr="3857A19C">
        <w:trPr>
          <w:trHeight w:val="300"/>
        </w:trPr>
        <w:tc>
          <w:tcPr>
            <w:tcW w:w="1830" w:type="dxa"/>
          </w:tcPr>
          <w:p w14:paraId="752A0957" w14:textId="676AA373" w:rsidR="38191317" w:rsidRPr="00803254" w:rsidRDefault="38191317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Access to Care</w:t>
            </w:r>
          </w:p>
        </w:tc>
        <w:tc>
          <w:tcPr>
            <w:tcW w:w="2865" w:type="dxa"/>
          </w:tcPr>
          <w:p w14:paraId="152E728C" w14:textId="44273200" w:rsidR="51FBA65A" w:rsidRPr="00803254" w:rsidRDefault="51FBA65A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422CDF30" w14:textId="293ECAEA" w:rsidR="49433E19" w:rsidRPr="00803254" w:rsidRDefault="3C59D3AF" w:rsidP="3857A19C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</w:t>
            </w:r>
            <w:r w:rsidR="49433E19" w:rsidRPr="00803254">
              <w:rPr>
                <w:rFonts w:ascii="Century Gothic" w:hAnsi="Century Gothic"/>
              </w:rPr>
              <w:t xml:space="preserve"> of individuals with increased health knowledge       </w:t>
            </w:r>
          </w:p>
          <w:p w14:paraId="5B3550F3" w14:textId="28DB84D4" w:rsidR="49433E19" w:rsidRPr="00803254" w:rsidRDefault="49433E19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 </w:t>
            </w:r>
          </w:p>
          <w:p w14:paraId="6B2B4FE8" w14:textId="03264D5E" w:rsidR="49433E19" w:rsidRPr="00803254" w:rsidRDefault="0CA5E5A7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</w:t>
            </w:r>
            <w:r w:rsidR="0F181862" w:rsidRPr="00803254">
              <w:rPr>
                <w:rFonts w:ascii="Century Gothic" w:hAnsi="Century Gothic"/>
              </w:rPr>
              <w:t>Individuals and families have increased access and reduced barriers to health resources in healthcare and community settings</w:t>
            </w:r>
          </w:p>
        </w:tc>
      </w:tr>
      <w:tr w:rsidR="51FBA65A" w:rsidRPr="00803254" w14:paraId="3A2A19A3" w14:textId="77777777" w:rsidTr="3857A19C">
        <w:trPr>
          <w:trHeight w:val="300"/>
        </w:trPr>
        <w:tc>
          <w:tcPr>
            <w:tcW w:w="1830" w:type="dxa"/>
          </w:tcPr>
          <w:p w14:paraId="1FF45112" w14:textId="75FDCCA2" w:rsidR="79368531" w:rsidRPr="00803254" w:rsidRDefault="79368531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Mental Health</w:t>
            </w:r>
          </w:p>
        </w:tc>
        <w:tc>
          <w:tcPr>
            <w:tcW w:w="2865" w:type="dxa"/>
          </w:tcPr>
          <w:p w14:paraId="14A52FF1" w14:textId="4F279A6F" w:rsidR="51FBA65A" w:rsidRPr="00803254" w:rsidRDefault="51FBA65A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339EFA91" w14:textId="63371222" w:rsidR="51FBA65A" w:rsidRPr="00803254" w:rsidRDefault="680B24F4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individuals who reported a decrease of depressive or anxiety symptoms </w:t>
            </w:r>
          </w:p>
          <w:p w14:paraId="1032CC4D" w14:textId="5F55195A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30BF4E3F" w14:textId="28AE8A2B" w:rsidR="51FBA65A" w:rsidRPr="00803254" w:rsidRDefault="680B24F4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individuals with improved interpersonal relationships &amp;/or interpersonal communication </w:t>
            </w:r>
          </w:p>
          <w:p w14:paraId="559B6198" w14:textId="05A09C3D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62FC92C8" w14:textId="46D8BB55" w:rsidR="51FBA65A" w:rsidRPr="00803254" w:rsidRDefault="680B24F4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individuals with improvement in emotional self-regulation </w:t>
            </w:r>
          </w:p>
          <w:p w14:paraId="0C6626A8" w14:textId="295ABF72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2B99EC04" w14:textId="40E49935" w:rsidR="51FBA65A" w:rsidRPr="00803254" w:rsidRDefault="680B24F4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reduction in substance misuse </w:t>
            </w:r>
          </w:p>
        </w:tc>
      </w:tr>
      <w:tr w:rsidR="51FBA65A" w:rsidRPr="00803254" w14:paraId="1F4A6FEB" w14:textId="77777777" w:rsidTr="3857A19C">
        <w:trPr>
          <w:trHeight w:val="300"/>
        </w:trPr>
        <w:tc>
          <w:tcPr>
            <w:tcW w:w="1830" w:type="dxa"/>
          </w:tcPr>
          <w:p w14:paraId="491822EC" w14:textId="1933E30F" w:rsidR="19475EE2" w:rsidRPr="00803254" w:rsidRDefault="19475EE2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Domestic Violence</w:t>
            </w:r>
          </w:p>
        </w:tc>
        <w:tc>
          <w:tcPr>
            <w:tcW w:w="2865" w:type="dxa"/>
          </w:tcPr>
          <w:p w14:paraId="39D50FA1" w14:textId="7780C50E" w:rsidR="51FBA65A" w:rsidRPr="00803254" w:rsidRDefault="51FBA65A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65E880AC" w14:textId="17757EEE" w:rsidR="51FBA65A" w:rsidRPr="00803254" w:rsidRDefault="1CEA126B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</w:t>
            </w:r>
            <w:r w:rsidR="64959EFB" w:rsidRPr="00803254">
              <w:rPr>
                <w:rFonts w:ascii="Century Gothic" w:hAnsi="Century Gothic"/>
              </w:rPr>
              <w:t xml:space="preserve"> of residents who receive justice and protection from the criminal justice system</w:t>
            </w:r>
          </w:p>
          <w:p w14:paraId="4DF0F456" w14:textId="6929F641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5ADAB07D" w14:textId="59C62218" w:rsidR="51FBA65A" w:rsidRPr="00803254" w:rsidRDefault="38CC86B7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</w:t>
            </w:r>
            <w:r w:rsidR="64959EFB" w:rsidRPr="00803254">
              <w:rPr>
                <w:rFonts w:ascii="Century Gothic" w:hAnsi="Century Gothic"/>
              </w:rPr>
              <w:t xml:space="preserve"> of residents that receive a reprieve from violence </w:t>
            </w:r>
          </w:p>
          <w:p w14:paraId="4B52EFFB" w14:textId="1F333F86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67834FAE" w14:textId="175CCD3B" w:rsidR="51FBA65A" w:rsidRPr="00803254" w:rsidRDefault="7DADFE33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</w:t>
            </w:r>
            <w:r w:rsidR="64959EFB" w:rsidRPr="00803254">
              <w:rPr>
                <w:rFonts w:ascii="Century Gothic" w:hAnsi="Century Gothic"/>
              </w:rPr>
              <w:t xml:space="preserve">of residents that feel less isolated &amp;/or feel </w:t>
            </w:r>
            <w:r w:rsidR="6B793723" w:rsidRPr="00803254">
              <w:rPr>
                <w:rFonts w:ascii="Century Gothic" w:hAnsi="Century Gothic"/>
              </w:rPr>
              <w:t>supported and understood</w:t>
            </w:r>
          </w:p>
          <w:p w14:paraId="453E994A" w14:textId="37055E97" w:rsidR="51FBA65A" w:rsidRPr="00803254" w:rsidRDefault="51FBA65A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321E5D53" w14:textId="3762C899" w:rsidR="51FBA65A" w:rsidRPr="00803254" w:rsidRDefault="12817C5F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#/%</w:t>
            </w:r>
            <w:r w:rsidR="64959EFB" w:rsidRPr="00803254">
              <w:rPr>
                <w:rFonts w:ascii="Century Gothic" w:hAnsi="Century Gothic"/>
              </w:rPr>
              <w:t xml:space="preserve"> of residents that know how to create safety plans for reducing risk of further abuse</w:t>
            </w:r>
          </w:p>
        </w:tc>
      </w:tr>
      <w:tr w:rsidR="51FBA65A" w:rsidRPr="00803254" w14:paraId="44CC7ADE" w14:textId="77777777" w:rsidTr="3857A19C">
        <w:trPr>
          <w:trHeight w:val="300"/>
        </w:trPr>
        <w:tc>
          <w:tcPr>
            <w:tcW w:w="1830" w:type="dxa"/>
          </w:tcPr>
          <w:p w14:paraId="60A769BE" w14:textId="07104097" w:rsidR="2E5DF9FD" w:rsidRPr="00803254" w:rsidRDefault="2E5DF9FD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Healthy Lifestyles</w:t>
            </w:r>
          </w:p>
        </w:tc>
        <w:tc>
          <w:tcPr>
            <w:tcW w:w="2865" w:type="dxa"/>
          </w:tcPr>
          <w:p w14:paraId="562DBE09" w14:textId="3715A6BA" w:rsidR="51FBA65A" w:rsidRPr="00803254" w:rsidRDefault="0DAF9AF6" w:rsidP="51FBA65A">
            <w:pPr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># of individuals served</w:t>
            </w:r>
          </w:p>
        </w:tc>
        <w:tc>
          <w:tcPr>
            <w:tcW w:w="4500" w:type="dxa"/>
          </w:tcPr>
          <w:p w14:paraId="2B8B5E1C" w14:textId="06AA5751" w:rsidR="2895B0B2" w:rsidRPr="00803254" w:rsidRDefault="4545239E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</w:t>
            </w:r>
            <w:r w:rsidR="2895B0B2" w:rsidRPr="00803254">
              <w:rPr>
                <w:rFonts w:ascii="Century Gothic" w:hAnsi="Century Gothic"/>
              </w:rPr>
              <w:t>of individuals reporting a change in behavior or intent to change behavior to improve their health</w:t>
            </w:r>
          </w:p>
          <w:p w14:paraId="62520FF1" w14:textId="38115B45" w:rsidR="2895B0B2" w:rsidRPr="00803254" w:rsidRDefault="2895B0B2" w:rsidP="51FBA65A">
            <w:pPr>
              <w:spacing w:line="259" w:lineRule="auto"/>
              <w:rPr>
                <w:rFonts w:ascii="Century Gothic" w:hAnsi="Century Gothic"/>
              </w:rPr>
            </w:pPr>
          </w:p>
          <w:p w14:paraId="0DAFFD95" w14:textId="14EB2838" w:rsidR="2895B0B2" w:rsidRPr="00803254" w:rsidRDefault="629058FE" w:rsidP="51FBA65A">
            <w:pPr>
              <w:spacing w:line="259" w:lineRule="auto"/>
              <w:rPr>
                <w:rFonts w:ascii="Century Gothic" w:hAnsi="Century Gothic"/>
              </w:rPr>
            </w:pPr>
            <w:r w:rsidRPr="00803254">
              <w:rPr>
                <w:rFonts w:ascii="Century Gothic" w:hAnsi="Century Gothic"/>
              </w:rPr>
              <w:t xml:space="preserve">#/% of individuals with improved health   </w:t>
            </w:r>
          </w:p>
        </w:tc>
      </w:tr>
    </w:tbl>
    <w:p w14:paraId="2CCEC690" w14:textId="50E943C4" w:rsidR="33686D3A" w:rsidRDefault="33686D3A" w:rsidP="33686D3A">
      <w:pPr>
        <w:rPr>
          <w:rFonts w:ascii="Century Gothic" w:hAnsi="Century Gothic"/>
        </w:rPr>
      </w:pPr>
    </w:p>
    <w:p w14:paraId="10886D32" w14:textId="4B9F9596" w:rsidR="00707A27" w:rsidRPr="006824B4" w:rsidRDefault="00707A27" w:rsidP="00707A27">
      <w:pPr>
        <w:pStyle w:val="Heading2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Examples of Unallowable Output/Outcome Pairings &amp; Explanations. </w:t>
      </w:r>
    </w:p>
    <w:p w14:paraId="313EACDA" w14:textId="77777777" w:rsidR="00707A27" w:rsidRDefault="00707A27" w:rsidP="33686D3A">
      <w:pPr>
        <w:rPr>
          <w:rFonts w:ascii="Century Gothic" w:hAnsi="Century Gothic"/>
        </w:rPr>
      </w:pPr>
    </w:p>
    <w:p w14:paraId="13A2794F" w14:textId="7280996C" w:rsidR="00707A27" w:rsidRPr="00707A27" w:rsidRDefault="00707A27" w:rsidP="33686D3A">
      <w:pPr>
        <w:rPr>
          <w:rFonts w:ascii="Century Gothic" w:hAnsi="Century Gothic"/>
          <w:b/>
          <w:bCs/>
          <w:sz w:val="28"/>
          <w:szCs w:val="28"/>
        </w:rPr>
      </w:pPr>
      <w:r w:rsidRPr="00707A27">
        <w:rPr>
          <w:rFonts w:ascii="Century Gothic" w:hAnsi="Century Gothic"/>
          <w:b/>
          <w:bCs/>
          <w:sz w:val="28"/>
          <w:szCs w:val="28"/>
        </w:rPr>
        <w:t xml:space="preserve">Different Impact Area Examples: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6A1B35FC" w14:textId="77777777" w:rsidTr="009E28A5">
        <w:tc>
          <w:tcPr>
            <w:tcW w:w="936" w:type="dxa"/>
          </w:tcPr>
          <w:p w14:paraId="587DEEAC" w14:textId="77777777" w:rsidR="009E28A5" w:rsidRDefault="009E28A5" w:rsidP="00707A27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7EE22C9C" w14:textId="329444BD" w:rsidR="009E28A5" w:rsidRPr="00803254" w:rsidRDefault="009E28A5" w:rsidP="00707A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723A1186" w14:textId="068A3364" w:rsidR="009E28A5" w:rsidRPr="00803254" w:rsidRDefault="009E28A5" w:rsidP="00707A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38BF481A" w14:textId="77777777" w:rsidR="009E28A5" w:rsidRPr="00803254" w:rsidRDefault="009E28A5" w:rsidP="00707A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1D3DE231" w14:textId="77777777" w:rsidR="009E28A5" w:rsidRPr="00803254" w:rsidRDefault="009E28A5" w:rsidP="00707A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7636C3BD" w14:textId="77777777" w:rsidTr="009E28A5">
        <w:tc>
          <w:tcPr>
            <w:tcW w:w="936" w:type="dxa"/>
            <w:shd w:val="clear" w:color="auto" w:fill="auto"/>
            <w:vAlign w:val="center"/>
          </w:tcPr>
          <w:p w14:paraId="30F2E9A0" w14:textId="77777777" w:rsidR="009E28A5" w:rsidRDefault="009E28A5" w:rsidP="00707A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E002884" wp14:editId="571F175C">
                  <wp:extent cx="457200" cy="457200"/>
                  <wp:effectExtent l="0" t="0" r="0" b="0"/>
                  <wp:docPr id="1229824436" name="Graphic 122982443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720133" name="Graphic 1726720133" descr="Badge Cros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4C3169A3" w14:textId="34EFA5D2" w:rsidR="009E28A5" w:rsidRPr="0046000F" w:rsidRDefault="009E28A5" w:rsidP="009E28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ERROR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1F97A3C" w14:textId="45D66019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Ages 0-3 | School Readiness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AD34B35" w14:textId="77777777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6F8EA06" w14:textId="77777777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#/% of students who showed improved attendance</w:t>
            </w:r>
          </w:p>
        </w:tc>
      </w:tr>
    </w:tbl>
    <w:p w14:paraId="77560B73" w14:textId="77777777" w:rsidR="00707A27" w:rsidRDefault="00707A27" w:rsidP="33686D3A">
      <w:pPr>
        <w:rPr>
          <w:rFonts w:ascii="Century Gothic" w:hAnsi="Century Gothic"/>
          <w:sz w:val="18"/>
          <w:szCs w:val="18"/>
        </w:rPr>
      </w:pPr>
    </w:p>
    <w:p w14:paraId="5FD9DE23" w14:textId="3B2C10DB" w:rsidR="00707A27" w:rsidRPr="00707A27" w:rsidRDefault="00707A27" w:rsidP="33686D3A">
      <w:pPr>
        <w:rPr>
          <w:rFonts w:ascii="Century Gothic" w:hAnsi="Century Gothic"/>
          <w:i/>
          <w:iCs/>
          <w:color w:val="FF0000"/>
        </w:rPr>
      </w:pPr>
      <w:r w:rsidRPr="00707A27">
        <w:rPr>
          <w:rFonts w:ascii="Century Gothic" w:hAnsi="Century Gothic"/>
          <w:i/>
          <w:iCs/>
          <w:color w:val="FF0000"/>
        </w:rPr>
        <w:t xml:space="preserve">Why is it incorrect? </w:t>
      </w:r>
    </w:p>
    <w:p w14:paraId="0B5973F8" w14:textId="5F228845" w:rsidR="00707A27" w:rsidRDefault="00707A27" w:rsidP="00707A27">
      <w:pPr>
        <w:spacing w:before="240"/>
        <w:rPr>
          <w:rFonts w:ascii="Century Gothic" w:hAnsi="Century Gothic"/>
        </w:rPr>
      </w:pPr>
      <w:r w:rsidRPr="00707A27">
        <w:rPr>
          <w:rFonts w:ascii="Century Gothic" w:hAnsi="Century Gothic"/>
        </w:rPr>
        <w:t xml:space="preserve">This example is incorrect because the priority/objective (Ages 0-3 | School Readiness) is under the </w:t>
      </w:r>
      <w:r w:rsidRPr="00707A27">
        <w:rPr>
          <w:rFonts w:ascii="Century Gothic" w:hAnsi="Century Gothic"/>
          <w:b/>
          <w:bCs/>
        </w:rPr>
        <w:t>impact area Childhood Success</w:t>
      </w:r>
      <w:r w:rsidRPr="00707A27">
        <w:rPr>
          <w:rFonts w:ascii="Century Gothic" w:hAnsi="Century Gothic"/>
        </w:rPr>
        <w:t xml:space="preserve"> whereas the outcome metric (#/% of students who showed improved attendance) can be found under the </w:t>
      </w:r>
      <w:r w:rsidRPr="00707A27">
        <w:rPr>
          <w:rFonts w:ascii="Century Gothic" w:hAnsi="Century Gothic"/>
          <w:b/>
          <w:bCs/>
        </w:rPr>
        <w:t>impact area Youth Success.</w:t>
      </w:r>
      <w:r w:rsidRPr="00707A2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That means that the impact areas do </w:t>
      </w:r>
      <w:r w:rsidRPr="00707A27">
        <w:rPr>
          <w:rFonts w:ascii="Century Gothic" w:hAnsi="Century Gothic"/>
          <w:b/>
          <w:bCs/>
          <w:u w:val="single"/>
        </w:rPr>
        <w:t>NOT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match</w:t>
      </w:r>
      <w:proofErr w:type="gramEnd"/>
      <w:r>
        <w:rPr>
          <w:rFonts w:ascii="Century Gothic" w:hAnsi="Century Gothic"/>
        </w:rPr>
        <w:t xml:space="preserve"> and it is not an allowable pairing. </w:t>
      </w:r>
    </w:p>
    <w:p w14:paraId="258341B1" w14:textId="31836DA3" w:rsidR="009E28A5" w:rsidRDefault="009E28A5" w:rsidP="00707A27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To solve this issue: </w:t>
      </w:r>
    </w:p>
    <w:p w14:paraId="23486079" w14:textId="22F7CB8B" w:rsidR="009E28A5" w:rsidRDefault="009E28A5" w:rsidP="00707A27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your impact area that matches your priority/objective and change the outcome metric: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2BCE3FBB" w14:textId="77777777" w:rsidTr="0017294E">
        <w:tc>
          <w:tcPr>
            <w:tcW w:w="936" w:type="dxa"/>
          </w:tcPr>
          <w:p w14:paraId="1E10A904" w14:textId="77777777" w:rsidR="009E28A5" w:rsidRDefault="009E28A5" w:rsidP="0017294E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0030B9F3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685A5B4B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6D6D390A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12323955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1A1DD481" w14:textId="77777777" w:rsidTr="0017294E">
        <w:tc>
          <w:tcPr>
            <w:tcW w:w="936" w:type="dxa"/>
            <w:shd w:val="clear" w:color="auto" w:fill="auto"/>
            <w:vAlign w:val="center"/>
          </w:tcPr>
          <w:p w14:paraId="226FB836" w14:textId="25BD1A86" w:rsidR="009E28A5" w:rsidRDefault="009E28A5" w:rsidP="001729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2AF4D09" wp14:editId="7A2B419C">
                  <wp:extent cx="361950" cy="361950"/>
                  <wp:effectExtent l="0" t="0" r="0" b="0"/>
                  <wp:docPr id="2022198164" name="Graphic 202219816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3793" name="Graphic 62263793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32FAA9D6" w14:textId="615B5D15" w:rsidR="009E28A5" w:rsidRPr="0046000F" w:rsidRDefault="009E28A5" w:rsidP="001729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Childhood Success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5255C0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Ages 0-3 | School Readiness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2B08CE0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195D51" w14:textId="7FEC373F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28A5">
              <w:rPr>
                <w:rFonts w:ascii="Century Gothic" w:hAnsi="Century Gothic"/>
                <w:sz w:val="18"/>
                <w:szCs w:val="18"/>
              </w:rPr>
              <w:t>#/% of children demonstrating gains in school readiness</w:t>
            </w:r>
          </w:p>
        </w:tc>
      </w:tr>
    </w:tbl>
    <w:p w14:paraId="7F08B453" w14:textId="77777777" w:rsidR="009E28A5" w:rsidRDefault="009E28A5">
      <w:pPr>
        <w:rPr>
          <w:rFonts w:ascii="Century Gothic" w:hAnsi="Century Gothic"/>
        </w:rPr>
      </w:pPr>
    </w:p>
    <w:p w14:paraId="077D2F49" w14:textId="77777777" w:rsidR="009E28A5" w:rsidRDefault="009E28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OR: Determine your impact area that matches your outcome metric and change your priority/objective: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0EE2CB30" w14:textId="77777777" w:rsidTr="0017294E">
        <w:tc>
          <w:tcPr>
            <w:tcW w:w="936" w:type="dxa"/>
          </w:tcPr>
          <w:p w14:paraId="688BC887" w14:textId="77777777" w:rsidR="009E28A5" w:rsidRDefault="009E28A5" w:rsidP="0017294E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5598C80C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613F4881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53CD5607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076A2A3B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66EC8156" w14:textId="77777777" w:rsidTr="0017294E">
        <w:tc>
          <w:tcPr>
            <w:tcW w:w="936" w:type="dxa"/>
            <w:shd w:val="clear" w:color="auto" w:fill="auto"/>
            <w:vAlign w:val="center"/>
          </w:tcPr>
          <w:p w14:paraId="2D99BB4B" w14:textId="77777777" w:rsidR="009E28A5" w:rsidRDefault="009E28A5" w:rsidP="001729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A2AAA7E" wp14:editId="71DB6CFA">
                  <wp:extent cx="361950" cy="361950"/>
                  <wp:effectExtent l="0" t="0" r="0" b="0"/>
                  <wp:docPr id="1885254340" name="Graphic 188525434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3793" name="Graphic 62263793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7DB2F154" w14:textId="32F77898" w:rsidR="009E28A5" w:rsidRPr="0046000F" w:rsidRDefault="009E28A5" w:rsidP="001729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Youth Success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4E10F7D" w14:textId="3BE2F1FB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Chronic Absenteeism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91BFE82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1FFA1BD" w14:textId="071B43F3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#/% of students who showed improved attendance</w:t>
            </w:r>
          </w:p>
        </w:tc>
      </w:tr>
    </w:tbl>
    <w:p w14:paraId="545C9C1E" w14:textId="769D3167" w:rsidR="009E28A5" w:rsidRDefault="009E28A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21C61702" w14:textId="726629C0" w:rsidR="00707A27" w:rsidRPr="00707A27" w:rsidRDefault="00707A27" w:rsidP="00707A27">
      <w:pPr>
        <w:spacing w:before="240"/>
        <w:rPr>
          <w:rFonts w:ascii="Century Gothic" w:hAnsi="Century Gothic"/>
          <w:b/>
          <w:bCs/>
          <w:sz w:val="28"/>
          <w:szCs w:val="28"/>
        </w:rPr>
      </w:pPr>
      <w:r w:rsidRPr="00707A27">
        <w:rPr>
          <w:rFonts w:ascii="Century Gothic" w:hAnsi="Century Gothic"/>
          <w:b/>
          <w:bCs/>
          <w:sz w:val="28"/>
          <w:szCs w:val="28"/>
        </w:rPr>
        <w:lastRenderedPageBreak/>
        <w:t xml:space="preserve">Different Priority Area Example: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2D1652F2" w14:textId="77777777" w:rsidTr="009E28A5">
        <w:tc>
          <w:tcPr>
            <w:tcW w:w="936" w:type="dxa"/>
          </w:tcPr>
          <w:p w14:paraId="68735F26" w14:textId="77777777" w:rsidR="009E28A5" w:rsidRDefault="009E28A5" w:rsidP="0017294E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04D1E313" w14:textId="3C5EF9F5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2D161CBB" w14:textId="26CF969E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4459094D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26C6A0DF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5BDAF42F" w14:textId="77777777" w:rsidTr="009E28A5">
        <w:tc>
          <w:tcPr>
            <w:tcW w:w="936" w:type="dxa"/>
            <w:shd w:val="clear" w:color="auto" w:fill="auto"/>
            <w:vAlign w:val="center"/>
          </w:tcPr>
          <w:p w14:paraId="4C78CFC7" w14:textId="77777777" w:rsidR="009E28A5" w:rsidRDefault="009E28A5" w:rsidP="00707A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9D69C9E" wp14:editId="394348AB">
                  <wp:extent cx="457200" cy="457200"/>
                  <wp:effectExtent l="0" t="0" r="0" b="0"/>
                  <wp:docPr id="1150679375" name="Graphic 115067937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720133" name="Graphic 1726720133" descr="Badge Cros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58AF14A0" w14:textId="7AE5D71A" w:rsidR="009E28A5" w:rsidRPr="0046000F" w:rsidRDefault="009E28A5" w:rsidP="009E28A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Healthy Families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C7D22B" w14:textId="030101CF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Mental Health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D6A365" w14:textId="3BB1692D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A47497C" w14:textId="0ACBFE04" w:rsidR="009E28A5" w:rsidRPr="00803254" w:rsidRDefault="009E28A5" w:rsidP="009E28A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#/% of individuals with improved health</w:t>
            </w:r>
          </w:p>
        </w:tc>
      </w:tr>
    </w:tbl>
    <w:p w14:paraId="55B629E8" w14:textId="19537169" w:rsidR="00707A27" w:rsidRPr="009E28A5" w:rsidRDefault="00707A27" w:rsidP="00707A27">
      <w:pPr>
        <w:spacing w:before="240"/>
        <w:rPr>
          <w:rFonts w:ascii="Century Gothic" w:hAnsi="Century Gothic"/>
          <w:i/>
          <w:iCs/>
          <w:color w:val="FF0000"/>
        </w:rPr>
      </w:pPr>
      <w:r w:rsidRPr="009E28A5">
        <w:rPr>
          <w:rFonts w:ascii="Century Gothic" w:hAnsi="Century Gothic"/>
          <w:i/>
          <w:iCs/>
          <w:color w:val="FF0000"/>
        </w:rPr>
        <w:t xml:space="preserve">Why is it incorrect? </w:t>
      </w:r>
    </w:p>
    <w:p w14:paraId="0265E3FA" w14:textId="77777777" w:rsidR="009E28A5" w:rsidRDefault="00707A27" w:rsidP="00707A27">
      <w:pPr>
        <w:spacing w:before="240"/>
        <w:rPr>
          <w:rFonts w:ascii="Century Gothic" w:hAnsi="Century Gothic"/>
        </w:rPr>
      </w:pPr>
      <w:r w:rsidRPr="009E28A5">
        <w:rPr>
          <w:rFonts w:ascii="Century Gothic" w:hAnsi="Century Gothic"/>
        </w:rPr>
        <w:t xml:space="preserve">The priority/objective and the outcome metric both are within the same impact area (Healthy Families). However, the </w:t>
      </w:r>
      <w:r w:rsidRPr="009E28A5">
        <w:rPr>
          <w:rFonts w:ascii="Century Gothic" w:hAnsi="Century Gothic"/>
          <w:b/>
          <w:bCs/>
        </w:rPr>
        <w:t>outcome metric</w:t>
      </w:r>
      <w:r w:rsidRPr="009E28A5">
        <w:rPr>
          <w:rFonts w:ascii="Century Gothic" w:hAnsi="Century Gothic"/>
        </w:rPr>
        <w:t xml:space="preserve"> (#/% of individuals with improved health)</w:t>
      </w:r>
      <w:r w:rsidRPr="009E28A5">
        <w:rPr>
          <w:rFonts w:ascii="Century Gothic" w:hAnsi="Century Gothic"/>
          <w:b/>
          <w:bCs/>
        </w:rPr>
        <w:t xml:space="preserve"> </w:t>
      </w:r>
      <w:proofErr w:type="gramStart"/>
      <w:r w:rsidR="009E28A5" w:rsidRPr="009E28A5">
        <w:rPr>
          <w:rFonts w:ascii="Century Gothic" w:hAnsi="Century Gothic"/>
          <w:b/>
          <w:bCs/>
        </w:rPr>
        <w:t>is</w:t>
      </w:r>
      <w:proofErr w:type="gramEnd"/>
      <w:r w:rsidR="009E28A5" w:rsidRPr="009E28A5">
        <w:rPr>
          <w:rFonts w:ascii="Century Gothic" w:hAnsi="Century Gothic"/>
          <w:b/>
          <w:bCs/>
        </w:rPr>
        <w:t xml:space="preserve"> </w:t>
      </w:r>
      <w:r w:rsidR="009E28A5" w:rsidRPr="009E28A5">
        <w:rPr>
          <w:rFonts w:ascii="Century Gothic" w:hAnsi="Century Gothic"/>
          <w:b/>
          <w:bCs/>
          <w:u w:val="single"/>
        </w:rPr>
        <w:t>NOT</w:t>
      </w:r>
      <w:r w:rsidR="009E28A5" w:rsidRPr="009E28A5">
        <w:rPr>
          <w:rFonts w:ascii="Century Gothic" w:hAnsi="Century Gothic"/>
          <w:b/>
          <w:bCs/>
        </w:rPr>
        <w:t xml:space="preserve"> within the same row as the priority/objective</w:t>
      </w:r>
      <w:r w:rsidR="009E28A5" w:rsidRPr="009E28A5">
        <w:rPr>
          <w:rFonts w:ascii="Century Gothic" w:hAnsi="Century Gothic"/>
        </w:rPr>
        <w:t xml:space="preserve"> (mental health). This means it is an unallowable pairing. </w:t>
      </w:r>
    </w:p>
    <w:p w14:paraId="7C5349DB" w14:textId="7FDDFDFE" w:rsidR="00707A27" w:rsidRDefault="009E28A5" w:rsidP="00707A27">
      <w:pPr>
        <w:spacing w:before="240"/>
        <w:rPr>
          <w:rFonts w:ascii="Century Gothic" w:hAnsi="Century Gothic"/>
        </w:rPr>
      </w:pPr>
      <w:r w:rsidRPr="009E28A5">
        <w:rPr>
          <w:rFonts w:ascii="Century Gothic" w:hAnsi="Century Gothic"/>
        </w:rPr>
        <w:t xml:space="preserve">To solve this issue either of the below examples would qualify: </w:t>
      </w:r>
    </w:p>
    <w:p w14:paraId="6429C90B" w14:textId="15F0F0FC" w:rsidR="009E28A5" w:rsidRPr="009E28A5" w:rsidRDefault="009E28A5" w:rsidP="00707A27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Keep the priority/objective the same and change the outcome metric: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7F8640EA" w14:textId="77777777" w:rsidTr="0017294E">
        <w:tc>
          <w:tcPr>
            <w:tcW w:w="936" w:type="dxa"/>
          </w:tcPr>
          <w:p w14:paraId="7F56918F" w14:textId="77777777" w:rsidR="009E28A5" w:rsidRDefault="009E28A5" w:rsidP="0017294E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371B0952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234157B2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1CCE1764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296414FF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6A6F5737" w14:textId="77777777" w:rsidTr="0017294E">
        <w:tc>
          <w:tcPr>
            <w:tcW w:w="936" w:type="dxa"/>
            <w:shd w:val="clear" w:color="auto" w:fill="auto"/>
            <w:vAlign w:val="center"/>
          </w:tcPr>
          <w:p w14:paraId="5C755FBF" w14:textId="45EF2E58" w:rsidR="009E28A5" w:rsidRDefault="009E28A5" w:rsidP="001729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3D1C20F" wp14:editId="210E75FE">
                  <wp:extent cx="361950" cy="361950"/>
                  <wp:effectExtent l="0" t="0" r="0" b="0"/>
                  <wp:docPr id="1120502155" name="Graphic 112050215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3793" name="Graphic 62263793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1DE6FD47" w14:textId="77777777" w:rsidR="009E28A5" w:rsidRPr="0046000F" w:rsidRDefault="009E28A5" w:rsidP="001729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Healthy Families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18F4CEF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Mental Health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18732E2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AB7DB93" w14:textId="4C2AA6DE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28A5">
              <w:rPr>
                <w:rFonts w:ascii="Century Gothic" w:hAnsi="Century Gothic"/>
                <w:sz w:val="18"/>
                <w:szCs w:val="18"/>
              </w:rPr>
              <w:t>#/% of individuals with improved interpersonal relationships &amp;/or interpersonal communication</w:t>
            </w:r>
          </w:p>
        </w:tc>
      </w:tr>
    </w:tbl>
    <w:p w14:paraId="68696914" w14:textId="2633AF20" w:rsidR="00707A27" w:rsidRDefault="009E28A5" w:rsidP="00707A27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OR: Change the priority/objective and keep the outcome metric: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36"/>
        <w:gridCol w:w="1639"/>
        <w:gridCol w:w="2439"/>
        <w:gridCol w:w="1693"/>
        <w:gridCol w:w="2643"/>
      </w:tblGrid>
      <w:tr w:rsidR="009E28A5" w:rsidRPr="00803254" w14:paraId="0CD0524C" w14:textId="77777777" w:rsidTr="0017294E">
        <w:tc>
          <w:tcPr>
            <w:tcW w:w="936" w:type="dxa"/>
          </w:tcPr>
          <w:p w14:paraId="60E0733E" w14:textId="77777777" w:rsidR="009E28A5" w:rsidRDefault="009E28A5" w:rsidP="0017294E">
            <w:pPr>
              <w:rPr>
                <w:rFonts w:ascii="Century Gothic" w:hAnsi="Century Gothic"/>
              </w:rPr>
            </w:pPr>
          </w:p>
        </w:tc>
        <w:tc>
          <w:tcPr>
            <w:tcW w:w="1639" w:type="dxa"/>
            <w:shd w:val="clear" w:color="auto" w:fill="E7E6E6" w:themeFill="background2"/>
          </w:tcPr>
          <w:p w14:paraId="1DB1E944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Impact Area</w:t>
            </w:r>
          </w:p>
        </w:tc>
        <w:tc>
          <w:tcPr>
            <w:tcW w:w="2439" w:type="dxa"/>
            <w:shd w:val="clear" w:color="auto" w:fill="E7E6E6" w:themeFill="background2"/>
          </w:tcPr>
          <w:p w14:paraId="4D4EA414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Priority/Objective</w:t>
            </w:r>
          </w:p>
        </w:tc>
        <w:tc>
          <w:tcPr>
            <w:tcW w:w="1693" w:type="dxa"/>
            <w:shd w:val="clear" w:color="auto" w:fill="E7E6E6" w:themeFill="background2"/>
          </w:tcPr>
          <w:p w14:paraId="5CF96CF4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2643" w:type="dxa"/>
            <w:shd w:val="clear" w:color="auto" w:fill="E7E6E6" w:themeFill="background2"/>
          </w:tcPr>
          <w:p w14:paraId="67D5B6BD" w14:textId="77777777" w:rsidR="009E28A5" w:rsidRPr="00803254" w:rsidRDefault="009E28A5" w:rsidP="0017294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2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9E28A5" w:rsidRPr="00803254" w14:paraId="5DA05ECF" w14:textId="77777777" w:rsidTr="0017294E">
        <w:tc>
          <w:tcPr>
            <w:tcW w:w="936" w:type="dxa"/>
            <w:shd w:val="clear" w:color="auto" w:fill="auto"/>
            <w:vAlign w:val="center"/>
          </w:tcPr>
          <w:p w14:paraId="2EF1D4B9" w14:textId="77777777" w:rsidR="009E28A5" w:rsidRDefault="009E28A5" w:rsidP="001729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C6209E8" wp14:editId="0822F9E7">
                  <wp:extent cx="361950" cy="361950"/>
                  <wp:effectExtent l="0" t="0" r="0" b="0"/>
                  <wp:docPr id="1707470688" name="Graphic 170747068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3793" name="Graphic 62263793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0E7A9002" w14:textId="77777777" w:rsidR="009E28A5" w:rsidRPr="0046000F" w:rsidRDefault="009E28A5" w:rsidP="001729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Healthy Families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EF34531" w14:textId="7061C8ED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28A5">
              <w:rPr>
                <w:rFonts w:ascii="Century Gothic" w:hAnsi="Century Gothic"/>
                <w:sz w:val="18"/>
                <w:szCs w:val="18"/>
              </w:rPr>
              <w:t>Healthy Lifestyles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B21F93" w14:textId="77777777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 of individuals served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D721BC6" w14:textId="3FBE8ABD" w:rsidR="009E28A5" w:rsidRPr="00803254" w:rsidRDefault="009E28A5" w:rsidP="0017294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6000F">
              <w:rPr>
                <w:rFonts w:ascii="Century Gothic" w:hAnsi="Century Gothic"/>
                <w:sz w:val="18"/>
                <w:szCs w:val="18"/>
              </w:rPr>
              <w:t>#/% of individuals with improved health</w:t>
            </w:r>
          </w:p>
        </w:tc>
      </w:tr>
    </w:tbl>
    <w:p w14:paraId="0D06B428" w14:textId="77777777" w:rsidR="009E28A5" w:rsidRPr="00707A27" w:rsidRDefault="009E28A5" w:rsidP="00707A27">
      <w:pPr>
        <w:spacing w:before="240"/>
        <w:rPr>
          <w:rFonts w:ascii="Century Gothic" w:hAnsi="Century Gothic"/>
        </w:rPr>
      </w:pPr>
    </w:p>
    <w:p w14:paraId="62868A36" w14:textId="77777777" w:rsidR="00707A27" w:rsidRDefault="00707A27" w:rsidP="33686D3A">
      <w:pPr>
        <w:rPr>
          <w:rFonts w:ascii="Century Gothic" w:hAnsi="Century Gothic"/>
          <w:b/>
          <w:bCs/>
        </w:rPr>
      </w:pPr>
    </w:p>
    <w:p w14:paraId="6D445F77" w14:textId="77777777" w:rsidR="00707A27" w:rsidRPr="00707A27" w:rsidRDefault="00707A27" w:rsidP="33686D3A">
      <w:pPr>
        <w:rPr>
          <w:rFonts w:ascii="Century Gothic" w:hAnsi="Century Gothic"/>
          <w:b/>
          <w:bCs/>
        </w:rPr>
      </w:pPr>
    </w:p>
    <w:sectPr w:rsidR="00707A27" w:rsidRPr="00707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39CD" w14:textId="77777777" w:rsidR="00E74D4A" w:rsidRDefault="00E74D4A" w:rsidP="00AB0DCB">
      <w:pPr>
        <w:spacing w:after="0" w:line="240" w:lineRule="auto"/>
      </w:pPr>
      <w:r>
        <w:separator/>
      </w:r>
    </w:p>
  </w:endnote>
  <w:endnote w:type="continuationSeparator" w:id="0">
    <w:p w14:paraId="272E8B15" w14:textId="77777777" w:rsidR="00E74D4A" w:rsidRDefault="00E74D4A" w:rsidP="00AB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5991" w14:textId="77777777" w:rsidR="00E74D4A" w:rsidRDefault="00E74D4A" w:rsidP="00AB0DCB">
      <w:pPr>
        <w:spacing w:after="0" w:line="240" w:lineRule="auto"/>
      </w:pPr>
      <w:r>
        <w:separator/>
      </w:r>
    </w:p>
  </w:footnote>
  <w:footnote w:type="continuationSeparator" w:id="0">
    <w:p w14:paraId="26F14B19" w14:textId="77777777" w:rsidR="00E74D4A" w:rsidRDefault="00E74D4A" w:rsidP="00AB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26B0" w14:textId="7314A11D" w:rsidR="00AB0DCB" w:rsidRDefault="00AB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147"/>
    <w:multiLevelType w:val="hybridMultilevel"/>
    <w:tmpl w:val="144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4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525DF"/>
    <w:rsid w:val="00197788"/>
    <w:rsid w:val="00223CF1"/>
    <w:rsid w:val="0023BAC7"/>
    <w:rsid w:val="0029188C"/>
    <w:rsid w:val="003BAA36"/>
    <w:rsid w:val="0046000F"/>
    <w:rsid w:val="00514A29"/>
    <w:rsid w:val="006824B4"/>
    <w:rsid w:val="00707A27"/>
    <w:rsid w:val="00803254"/>
    <w:rsid w:val="008D6F0F"/>
    <w:rsid w:val="009E28A5"/>
    <w:rsid w:val="00AB0DCB"/>
    <w:rsid w:val="00B4293B"/>
    <w:rsid w:val="00BA0E1A"/>
    <w:rsid w:val="00E452AA"/>
    <w:rsid w:val="00E74D4A"/>
    <w:rsid w:val="00FB4723"/>
    <w:rsid w:val="02BF5E8D"/>
    <w:rsid w:val="0410C738"/>
    <w:rsid w:val="0458D16F"/>
    <w:rsid w:val="046B2C99"/>
    <w:rsid w:val="05570045"/>
    <w:rsid w:val="05F4A1D0"/>
    <w:rsid w:val="05F6FF4F"/>
    <w:rsid w:val="070EFE9E"/>
    <w:rsid w:val="07926071"/>
    <w:rsid w:val="07CA5AA6"/>
    <w:rsid w:val="09329188"/>
    <w:rsid w:val="0A4142D9"/>
    <w:rsid w:val="0AC36B7F"/>
    <w:rsid w:val="0C338FB1"/>
    <w:rsid w:val="0CA5E5A7"/>
    <w:rsid w:val="0DAF9AF6"/>
    <w:rsid w:val="0DECDA4E"/>
    <w:rsid w:val="0EE51099"/>
    <w:rsid w:val="0F181862"/>
    <w:rsid w:val="105EA1BD"/>
    <w:rsid w:val="11247B10"/>
    <w:rsid w:val="123A3BE0"/>
    <w:rsid w:val="12817C5F"/>
    <w:rsid w:val="12C04B71"/>
    <w:rsid w:val="12C838F7"/>
    <w:rsid w:val="15F7EC33"/>
    <w:rsid w:val="18E6040E"/>
    <w:rsid w:val="19475EE2"/>
    <w:rsid w:val="1AD34ADC"/>
    <w:rsid w:val="1CEA126B"/>
    <w:rsid w:val="1D63954E"/>
    <w:rsid w:val="1FA6BBFF"/>
    <w:rsid w:val="1FCB3049"/>
    <w:rsid w:val="208DBDCA"/>
    <w:rsid w:val="21428C60"/>
    <w:rsid w:val="223CE030"/>
    <w:rsid w:val="226F17F2"/>
    <w:rsid w:val="22AF4A59"/>
    <w:rsid w:val="23C45117"/>
    <w:rsid w:val="246C7EB4"/>
    <w:rsid w:val="248F6408"/>
    <w:rsid w:val="24BDF521"/>
    <w:rsid w:val="271EF75C"/>
    <w:rsid w:val="2895B0B2"/>
    <w:rsid w:val="2935748E"/>
    <w:rsid w:val="29B9A6B0"/>
    <w:rsid w:val="2DD7C9D2"/>
    <w:rsid w:val="2E279D5A"/>
    <w:rsid w:val="2E5DF9FD"/>
    <w:rsid w:val="2FC67AA3"/>
    <w:rsid w:val="302C3857"/>
    <w:rsid w:val="30B8676F"/>
    <w:rsid w:val="317525DF"/>
    <w:rsid w:val="31CC52D2"/>
    <w:rsid w:val="32CB5645"/>
    <w:rsid w:val="33686D3A"/>
    <w:rsid w:val="34F3FEE3"/>
    <w:rsid w:val="35FDE919"/>
    <w:rsid w:val="3721AA41"/>
    <w:rsid w:val="379EC768"/>
    <w:rsid w:val="37BF0809"/>
    <w:rsid w:val="37C230C6"/>
    <w:rsid w:val="38191317"/>
    <w:rsid w:val="3857A19C"/>
    <w:rsid w:val="38BB8BCE"/>
    <w:rsid w:val="38CC86B7"/>
    <w:rsid w:val="394D479D"/>
    <w:rsid w:val="3B462A05"/>
    <w:rsid w:val="3BBBC50E"/>
    <w:rsid w:val="3C59D3AF"/>
    <w:rsid w:val="3DDA9477"/>
    <w:rsid w:val="3E63B76C"/>
    <w:rsid w:val="3EA15F56"/>
    <w:rsid w:val="3EF365D0"/>
    <w:rsid w:val="3F19927B"/>
    <w:rsid w:val="439808EB"/>
    <w:rsid w:val="4545239E"/>
    <w:rsid w:val="45810F4C"/>
    <w:rsid w:val="45E1D2E4"/>
    <w:rsid w:val="471CDFAD"/>
    <w:rsid w:val="489B8D31"/>
    <w:rsid w:val="49433E19"/>
    <w:rsid w:val="4A375D92"/>
    <w:rsid w:val="4BC22F57"/>
    <w:rsid w:val="4E7BF2AD"/>
    <w:rsid w:val="4F2C37DF"/>
    <w:rsid w:val="5186BB5B"/>
    <w:rsid w:val="51FBA65A"/>
    <w:rsid w:val="53F5A1CD"/>
    <w:rsid w:val="55FE5070"/>
    <w:rsid w:val="5659E3FF"/>
    <w:rsid w:val="5975E527"/>
    <w:rsid w:val="5C964B93"/>
    <w:rsid w:val="5D24D72F"/>
    <w:rsid w:val="5DCCE371"/>
    <w:rsid w:val="5E321BF4"/>
    <w:rsid w:val="5EB81F50"/>
    <w:rsid w:val="60BAFC78"/>
    <w:rsid w:val="6254795E"/>
    <w:rsid w:val="629058FE"/>
    <w:rsid w:val="62C2FFCE"/>
    <w:rsid w:val="63222F3B"/>
    <w:rsid w:val="63F049BF"/>
    <w:rsid w:val="64959EFB"/>
    <w:rsid w:val="64A972DD"/>
    <w:rsid w:val="64AE2B1A"/>
    <w:rsid w:val="64BE4CE6"/>
    <w:rsid w:val="66D25DBB"/>
    <w:rsid w:val="675FA87A"/>
    <w:rsid w:val="676B763A"/>
    <w:rsid w:val="6804C970"/>
    <w:rsid w:val="680B24F4"/>
    <w:rsid w:val="68337410"/>
    <w:rsid w:val="69AE5761"/>
    <w:rsid w:val="69C130C8"/>
    <w:rsid w:val="6ABFA76F"/>
    <w:rsid w:val="6B6B14D2"/>
    <w:rsid w:val="6B793723"/>
    <w:rsid w:val="6B860249"/>
    <w:rsid w:val="6DC63EDE"/>
    <w:rsid w:val="6E81C884"/>
    <w:rsid w:val="6FE93BB0"/>
    <w:rsid w:val="7032CFCB"/>
    <w:rsid w:val="7125315E"/>
    <w:rsid w:val="7176FA18"/>
    <w:rsid w:val="72AA6BDC"/>
    <w:rsid w:val="750640EE"/>
    <w:rsid w:val="759BC561"/>
    <w:rsid w:val="76A602C6"/>
    <w:rsid w:val="78F20713"/>
    <w:rsid w:val="79368531"/>
    <w:rsid w:val="79CC3FDE"/>
    <w:rsid w:val="7A01F434"/>
    <w:rsid w:val="7A89AD05"/>
    <w:rsid w:val="7B683912"/>
    <w:rsid w:val="7D040973"/>
    <w:rsid w:val="7DADFE33"/>
    <w:rsid w:val="7F1FD5C1"/>
    <w:rsid w:val="7FB7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525DF"/>
  <w15:chartTrackingRefBased/>
  <w15:docId w15:val="{F7B93DB0-4CFC-42B2-BD47-272F422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CB"/>
  </w:style>
  <w:style w:type="paragraph" w:styleId="Footer">
    <w:name w:val="footer"/>
    <w:basedOn w:val="Normal"/>
    <w:link w:val="FooterChar"/>
    <w:uiPriority w:val="99"/>
    <w:unhideWhenUsed/>
    <w:rsid w:val="00AB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CB"/>
  </w:style>
  <w:style w:type="paragraph" w:styleId="ListParagraph">
    <w:name w:val="List Paragraph"/>
    <w:basedOn w:val="Normal"/>
    <w:uiPriority w:val="34"/>
    <w:qFormat/>
    <w:rsid w:val="0080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B544-F026-414D-8D61-288C01B7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Bunker</dc:creator>
  <cp:keywords/>
  <dc:description/>
  <cp:lastModifiedBy>Dominique Bunker</cp:lastModifiedBy>
  <cp:revision>4</cp:revision>
  <cp:lastPrinted>2024-02-07T21:37:00Z</cp:lastPrinted>
  <dcterms:created xsi:type="dcterms:W3CDTF">2024-02-07T21:43:00Z</dcterms:created>
  <dcterms:modified xsi:type="dcterms:W3CDTF">2024-02-22T21:15:00Z</dcterms:modified>
</cp:coreProperties>
</file>